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37357" w14:textId="77777777" w:rsidR="00D9607D" w:rsidRPr="003D3467" w:rsidRDefault="00E84679" w:rsidP="00CF6C2F">
      <w:pPr>
        <w:jc w:val="right"/>
        <w:rPr>
          <w:lang w:val="et-EE"/>
        </w:rPr>
      </w:pPr>
      <w:bookmarkStart w:id="0" w:name="_GoBack"/>
      <w:bookmarkEnd w:id="0"/>
      <w:r w:rsidRPr="003D3467">
        <w:rPr>
          <w:noProof/>
          <w:lang w:val="et-EE" w:eastAsia="et-EE"/>
        </w:rPr>
        <w:drawing>
          <wp:anchor distT="0" distB="0" distL="114300" distR="114300" simplePos="0" relativeHeight="251657728" behindDoc="0" locked="0" layoutInCell="1" allowOverlap="1" wp14:anchorId="5ED8FC05" wp14:editId="45494533">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3D3467">
        <w:rPr>
          <w:lang w:val="et-EE"/>
        </w:rPr>
        <w:t>EELNÕU</w:t>
      </w:r>
    </w:p>
    <w:p w14:paraId="0A9C795F" w14:textId="77777777" w:rsidR="00D9607D" w:rsidRPr="003D3467" w:rsidRDefault="00D9607D" w:rsidP="00CF6C2F">
      <w:pPr>
        <w:rPr>
          <w:lang w:val="et-EE"/>
        </w:rPr>
      </w:pPr>
    </w:p>
    <w:p w14:paraId="2FE8DDCC" w14:textId="77777777" w:rsidR="00D9607D" w:rsidRPr="003D3467" w:rsidRDefault="00D9607D" w:rsidP="00CF6C2F">
      <w:pPr>
        <w:rPr>
          <w:lang w:val="et-EE"/>
        </w:rPr>
      </w:pPr>
    </w:p>
    <w:p w14:paraId="13919C00" w14:textId="77777777" w:rsidR="00D9607D" w:rsidRPr="003D3467" w:rsidRDefault="00D9607D" w:rsidP="00CF6C2F">
      <w:pPr>
        <w:rPr>
          <w:lang w:val="et-EE"/>
        </w:rPr>
      </w:pPr>
    </w:p>
    <w:p w14:paraId="541A6B04" w14:textId="77777777" w:rsidR="00D9607D" w:rsidRPr="003D3467" w:rsidRDefault="00D9607D" w:rsidP="00CF6C2F">
      <w:pPr>
        <w:rPr>
          <w:lang w:val="et-EE"/>
        </w:rPr>
      </w:pPr>
    </w:p>
    <w:p w14:paraId="14884914" w14:textId="77777777" w:rsidR="00D9607D" w:rsidRPr="003D3467" w:rsidRDefault="00D9607D" w:rsidP="00CF6C2F">
      <w:pPr>
        <w:pStyle w:val="Pealkiri1"/>
        <w:tabs>
          <w:tab w:val="left" w:pos="7230"/>
        </w:tabs>
        <w:ind w:left="720"/>
        <w:rPr>
          <w:rFonts w:ascii="Algerian" w:hAnsi="Algerian"/>
          <w:bCs/>
          <w:sz w:val="36"/>
        </w:rPr>
      </w:pPr>
      <w:r w:rsidRPr="003D3467">
        <w:rPr>
          <w:rFonts w:ascii="Algerian" w:hAnsi="Algerian"/>
          <w:bCs/>
          <w:sz w:val="36"/>
        </w:rPr>
        <w:t>JÕELÄHTME  VALLAVOLIKOGU</w:t>
      </w:r>
      <w:r w:rsidRPr="003D3467">
        <w:rPr>
          <w:rFonts w:ascii="Algerian" w:hAnsi="Algerian"/>
          <w:bCs/>
          <w:sz w:val="36"/>
        </w:rPr>
        <w:tab/>
      </w:r>
    </w:p>
    <w:p w14:paraId="4B6848D3" w14:textId="77777777" w:rsidR="00D9607D" w:rsidRPr="003D3467" w:rsidRDefault="00D9607D" w:rsidP="00CF6C2F">
      <w:pPr>
        <w:pStyle w:val="Pealkiri1"/>
        <w:tabs>
          <w:tab w:val="left" w:pos="2127"/>
        </w:tabs>
        <w:rPr>
          <w:rFonts w:ascii="Algerian" w:hAnsi="Algerian" w:cs="Arial"/>
        </w:rPr>
      </w:pPr>
    </w:p>
    <w:p w14:paraId="7ABEA835" w14:textId="77777777" w:rsidR="00D9607D" w:rsidRDefault="00D9607D" w:rsidP="00CF6C2F">
      <w:pPr>
        <w:pStyle w:val="Pealkiri1"/>
        <w:tabs>
          <w:tab w:val="left" w:pos="2127"/>
        </w:tabs>
        <w:rPr>
          <w:rFonts w:ascii="Algerian" w:hAnsi="Algerian" w:cs="Arial"/>
        </w:rPr>
      </w:pPr>
      <w:r w:rsidRPr="003D3467">
        <w:rPr>
          <w:rFonts w:ascii="Algerian" w:hAnsi="Algerian" w:cs="Arial"/>
        </w:rPr>
        <w:t>O T S U S</w:t>
      </w:r>
      <w:r w:rsidRPr="003D3467">
        <w:rPr>
          <w:rFonts w:ascii="Algerian" w:hAnsi="Algerian" w:cs="Arial"/>
        </w:rPr>
        <w:tab/>
      </w:r>
    </w:p>
    <w:p w14:paraId="7F47E61F" w14:textId="77777777" w:rsidR="00D67B69" w:rsidRDefault="00D67B69" w:rsidP="00CF6C2F">
      <w:pPr>
        <w:pStyle w:val="Normaallaadveeb"/>
        <w:ind w:right="-15"/>
        <w:rPr>
          <w:rFonts w:eastAsia="Times New Roman"/>
          <w:lang w:val="et-EE"/>
        </w:rPr>
      </w:pPr>
    </w:p>
    <w:p w14:paraId="0454309F" w14:textId="77777777" w:rsidR="00D67B69" w:rsidRDefault="00D67B69" w:rsidP="00CF6C2F">
      <w:pPr>
        <w:pStyle w:val="Normaallaadveeb"/>
        <w:ind w:right="-15"/>
        <w:rPr>
          <w:rFonts w:eastAsia="Times New Roman"/>
          <w:lang w:val="et-EE"/>
        </w:rPr>
      </w:pPr>
    </w:p>
    <w:p w14:paraId="2CD9F2E5" w14:textId="77777777" w:rsidR="00D9607D" w:rsidRPr="003D3467" w:rsidRDefault="00E81FE3" w:rsidP="00CF6C2F">
      <w:pPr>
        <w:pStyle w:val="Normaallaadveeb"/>
        <w:ind w:right="-15"/>
        <w:rPr>
          <w:rFonts w:eastAsia="Times New Roman"/>
          <w:lang w:val="et-EE"/>
        </w:rPr>
      </w:pPr>
      <w:r w:rsidRPr="003D3467">
        <w:rPr>
          <w:rFonts w:eastAsia="Times New Roman"/>
          <w:lang w:val="et-EE"/>
        </w:rPr>
        <w:t>Jõelähtme</w:t>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00A14990">
        <w:rPr>
          <w:rFonts w:eastAsia="Times New Roman"/>
          <w:lang w:val="et-EE"/>
        </w:rPr>
        <w:tab/>
      </w:r>
      <w:r w:rsidR="00A14990">
        <w:rPr>
          <w:rFonts w:eastAsia="Times New Roman"/>
          <w:lang w:val="et-EE"/>
        </w:rPr>
        <w:tab/>
      </w:r>
      <w:r w:rsidR="00A14990">
        <w:rPr>
          <w:rFonts w:eastAsia="Times New Roman"/>
          <w:lang w:val="et-EE"/>
        </w:rPr>
        <w:tab/>
      </w:r>
      <w:r w:rsidR="00222F47">
        <w:rPr>
          <w:rFonts w:eastAsia="Times New Roman"/>
          <w:lang w:val="et-EE"/>
        </w:rPr>
        <w:t xml:space="preserve">16. juuni </w:t>
      </w:r>
      <w:r w:rsidR="009B5CEE">
        <w:rPr>
          <w:rFonts w:eastAsia="Times New Roman"/>
          <w:lang w:val="et-EE"/>
        </w:rPr>
        <w:t xml:space="preserve">2022 </w:t>
      </w:r>
      <w:r w:rsidR="0003369E">
        <w:rPr>
          <w:rFonts w:eastAsia="Times New Roman"/>
          <w:lang w:val="et-EE"/>
        </w:rPr>
        <w:t xml:space="preserve"> nr</w:t>
      </w:r>
    </w:p>
    <w:p w14:paraId="4047F855" w14:textId="77777777" w:rsidR="00D9607D" w:rsidRDefault="00D9607D" w:rsidP="00CF6C2F">
      <w:pPr>
        <w:ind w:right="165"/>
        <w:rPr>
          <w:lang w:val="et-EE"/>
        </w:rPr>
      </w:pPr>
    </w:p>
    <w:p w14:paraId="240EB71D" w14:textId="77777777" w:rsidR="00A14990" w:rsidRPr="003D3467" w:rsidRDefault="00A14990" w:rsidP="00CF6C2F">
      <w:pPr>
        <w:ind w:right="165"/>
        <w:rPr>
          <w:lang w:val="et-EE"/>
        </w:rPr>
      </w:pPr>
    </w:p>
    <w:p w14:paraId="63938C07" w14:textId="77777777" w:rsidR="00D9607D" w:rsidRPr="00803A81" w:rsidRDefault="00803A81" w:rsidP="00803A81">
      <w:pPr>
        <w:jc w:val="both"/>
        <w:rPr>
          <w:b/>
          <w:lang w:val="et-EE"/>
        </w:rPr>
      </w:pPr>
      <w:r w:rsidRPr="00803A81">
        <w:rPr>
          <w:b/>
          <w:lang w:val="et-EE"/>
        </w:rPr>
        <w:t>Jõelähtme vall</w:t>
      </w:r>
      <w:r>
        <w:rPr>
          <w:b/>
          <w:lang w:val="et-EE"/>
        </w:rPr>
        <w:t xml:space="preserve">a Liivamäe küla Käpa maaüksuse </w:t>
      </w:r>
      <w:r w:rsidR="005A0468">
        <w:rPr>
          <w:b/>
          <w:lang w:val="et-EE"/>
        </w:rPr>
        <w:t xml:space="preserve">detailplaneeringu </w:t>
      </w:r>
      <w:r w:rsidR="00AA7ED0">
        <w:rPr>
          <w:b/>
          <w:lang w:val="et-EE"/>
        </w:rPr>
        <w:t xml:space="preserve">osaline kehtetuks tunnistamine </w:t>
      </w:r>
      <w:r>
        <w:rPr>
          <w:b/>
          <w:lang w:val="et-EE"/>
        </w:rPr>
        <w:t xml:space="preserve">Käpa tee </w:t>
      </w:r>
      <w:r w:rsidR="005A0468">
        <w:rPr>
          <w:b/>
          <w:lang w:val="et-EE"/>
        </w:rPr>
        <w:t>7</w:t>
      </w:r>
      <w:r>
        <w:rPr>
          <w:b/>
          <w:lang w:val="et-EE"/>
        </w:rPr>
        <w:t xml:space="preserve"> kinnistu</w:t>
      </w:r>
      <w:r w:rsidR="00AA7ED0">
        <w:rPr>
          <w:b/>
          <w:lang w:val="et-EE"/>
        </w:rPr>
        <w:t xml:space="preserve"> osas </w:t>
      </w:r>
    </w:p>
    <w:p w14:paraId="2E6FE719" w14:textId="77777777" w:rsidR="00803A81" w:rsidRPr="008F3921" w:rsidRDefault="00803A81" w:rsidP="00CF6C2F">
      <w:pPr>
        <w:pStyle w:val="Loendilik"/>
        <w:tabs>
          <w:tab w:val="left" w:pos="426"/>
        </w:tabs>
        <w:ind w:left="0"/>
        <w:jc w:val="both"/>
        <w:rPr>
          <w:b/>
          <w:lang w:val="et-EE"/>
        </w:rPr>
      </w:pPr>
    </w:p>
    <w:p w14:paraId="16017BE8" w14:textId="77777777" w:rsidR="00803A81" w:rsidRDefault="00803A81" w:rsidP="00CF6C2F">
      <w:pPr>
        <w:pStyle w:val="Loendilik"/>
        <w:tabs>
          <w:tab w:val="left" w:pos="426"/>
        </w:tabs>
        <w:ind w:left="0"/>
        <w:jc w:val="both"/>
        <w:rPr>
          <w:b/>
          <w:lang w:val="et-EE"/>
        </w:rPr>
      </w:pPr>
    </w:p>
    <w:p w14:paraId="51FB343E" w14:textId="77777777" w:rsidR="005A0468" w:rsidRDefault="00942A1F" w:rsidP="005A0468">
      <w:pPr>
        <w:pStyle w:val="Loendilik"/>
        <w:tabs>
          <w:tab w:val="left" w:pos="426"/>
        </w:tabs>
        <w:ind w:left="0"/>
        <w:jc w:val="both"/>
        <w:rPr>
          <w:b/>
          <w:lang w:val="et-EE"/>
        </w:rPr>
      </w:pPr>
      <w:r w:rsidRPr="003D3467">
        <w:rPr>
          <w:b/>
          <w:lang w:val="et-EE"/>
        </w:rPr>
        <w:t xml:space="preserve">I Asjaolud </w:t>
      </w:r>
    </w:p>
    <w:p w14:paraId="2D101ADF" w14:textId="77777777" w:rsidR="005A0468" w:rsidRDefault="005A0468" w:rsidP="005A0468">
      <w:pPr>
        <w:pStyle w:val="Loendilik"/>
        <w:tabs>
          <w:tab w:val="left" w:pos="426"/>
        </w:tabs>
        <w:ind w:left="0"/>
        <w:jc w:val="both"/>
        <w:rPr>
          <w:b/>
          <w:lang w:val="et-EE"/>
        </w:rPr>
      </w:pPr>
    </w:p>
    <w:p w14:paraId="2D4E6F80" w14:textId="333B808B" w:rsidR="00842AEA" w:rsidRPr="009466B6" w:rsidRDefault="005A0468" w:rsidP="009466B6">
      <w:pPr>
        <w:pStyle w:val="Loendilik"/>
        <w:tabs>
          <w:tab w:val="left" w:pos="426"/>
        </w:tabs>
        <w:ind w:left="0"/>
        <w:jc w:val="both"/>
        <w:rPr>
          <w:lang w:val="et-EE"/>
        </w:rPr>
      </w:pPr>
      <w:r w:rsidRPr="009466B6">
        <w:rPr>
          <w:lang w:val="et-EE"/>
        </w:rPr>
        <w:t xml:space="preserve">Liivamäe küla Käpa detailplaneering kehtestati Jõelähtme Vallavolikogu </w:t>
      </w:r>
      <w:r w:rsidR="009466B6" w:rsidRPr="009466B6">
        <w:rPr>
          <w:lang w:val="et-EE"/>
        </w:rPr>
        <w:t>29.03</w:t>
      </w:r>
      <w:r w:rsidRPr="009466B6">
        <w:rPr>
          <w:lang w:val="et-EE"/>
        </w:rPr>
        <w:t xml:space="preserve">.2005 otsusega nr </w:t>
      </w:r>
      <w:r w:rsidR="009466B6" w:rsidRPr="009466B6">
        <w:rPr>
          <w:lang w:val="et-EE"/>
        </w:rPr>
        <w:t>175 (edaspidi: detailplaneering).</w:t>
      </w:r>
      <w:r w:rsidRPr="009466B6">
        <w:rPr>
          <w:lang w:val="et-EE"/>
        </w:rPr>
        <w:t xml:space="preserve"> </w:t>
      </w:r>
      <w:r w:rsidR="00842AEA" w:rsidRPr="00842AEA">
        <w:rPr>
          <w:lang w:val="et-EE"/>
        </w:rPr>
        <w:t>Detailplaneeringuga kavandati 8,5 h suurusele maa-alale Liivamäe küla 41 elamu</w:t>
      </w:r>
      <w:r w:rsidR="00222F47">
        <w:rPr>
          <w:lang w:val="et-EE"/>
        </w:rPr>
        <w:t>t</w:t>
      </w:r>
      <w:r w:rsidR="00842AEA" w:rsidRPr="00842AEA">
        <w:rPr>
          <w:lang w:val="et-EE"/>
        </w:rPr>
        <w:t xml:space="preserve">, sealhulgas 10 ridaelamu ja ühe alajaama ehitamiseks vajalike kruntide moodustamine ning määrati kindlaks hoonete ehituslikud tingimused, lisaks kavandati hoonete teenindamiseks vajalikud transpordimaa ja sotsiaalmaa krundid. </w:t>
      </w:r>
      <w:r w:rsidR="009B5CEE" w:rsidRPr="009B5CEE">
        <w:rPr>
          <w:lang w:val="et-EE"/>
        </w:rPr>
        <w:t>Käpa tee 7 kinnistu osas</w:t>
      </w:r>
      <w:r w:rsidR="009B5CEE">
        <w:rPr>
          <w:lang w:val="et-EE"/>
        </w:rPr>
        <w:t xml:space="preserve"> on kehtiva detailplaneeringuga</w:t>
      </w:r>
      <w:r w:rsidR="009B5CEE" w:rsidRPr="009B5CEE">
        <w:t xml:space="preserve"> </w:t>
      </w:r>
      <w:r w:rsidR="009B5CEE" w:rsidRPr="009B5CEE">
        <w:rPr>
          <w:lang w:val="et-EE"/>
        </w:rPr>
        <w:t>määratud hoonestusõigus paarismaja kavandamiseks ehitusealuse pinnaga kokku kuni 240 m</w:t>
      </w:r>
      <w:r w:rsidR="009B5CEE" w:rsidRPr="00222F47">
        <w:rPr>
          <w:vertAlign w:val="superscript"/>
          <w:lang w:val="et-EE"/>
        </w:rPr>
        <w:t>2</w:t>
      </w:r>
      <w:r w:rsidR="009B5CEE">
        <w:rPr>
          <w:lang w:val="et-EE"/>
        </w:rPr>
        <w:t>.</w:t>
      </w:r>
      <w:r w:rsidR="009B5CEE" w:rsidRPr="009B5CEE">
        <w:rPr>
          <w:lang w:val="et-EE"/>
        </w:rPr>
        <w:t xml:space="preserve"> </w:t>
      </w:r>
      <w:r w:rsidRPr="009466B6">
        <w:rPr>
          <w:lang w:val="et-EE"/>
        </w:rPr>
        <w:t>Detailplaneering on Käpa tee 7 kinnistu osas realiseeritud, moodustatud on Käpa</w:t>
      </w:r>
      <w:r w:rsidR="009466B6" w:rsidRPr="009466B6">
        <w:rPr>
          <w:lang w:val="et-EE"/>
        </w:rPr>
        <w:t xml:space="preserve"> tee</w:t>
      </w:r>
      <w:r w:rsidRPr="009466B6">
        <w:rPr>
          <w:lang w:val="et-EE"/>
        </w:rPr>
        <w:t xml:space="preserve"> 7 maaüksus ning </w:t>
      </w:r>
      <w:r w:rsidR="009B5CEE" w:rsidRPr="009466B6">
        <w:rPr>
          <w:lang w:val="et-EE"/>
        </w:rPr>
        <w:t xml:space="preserve"> rajatud paarismaja</w:t>
      </w:r>
      <w:r w:rsidRPr="009466B6">
        <w:rPr>
          <w:lang w:val="et-EE"/>
        </w:rPr>
        <w:t>.</w:t>
      </w:r>
    </w:p>
    <w:p w14:paraId="351859C5" w14:textId="77777777" w:rsidR="005A0468" w:rsidRPr="009466B6" w:rsidRDefault="005A0468" w:rsidP="005A0468">
      <w:pPr>
        <w:tabs>
          <w:tab w:val="left" w:pos="426"/>
        </w:tabs>
        <w:jc w:val="both"/>
        <w:rPr>
          <w:lang w:val="et-EE"/>
        </w:rPr>
      </w:pPr>
    </w:p>
    <w:p w14:paraId="0238A400" w14:textId="77777777" w:rsidR="00842AEA" w:rsidRDefault="00842AEA" w:rsidP="005A0468">
      <w:pPr>
        <w:tabs>
          <w:tab w:val="left" w:pos="426"/>
        </w:tabs>
        <w:jc w:val="both"/>
        <w:rPr>
          <w:lang w:val="et-EE"/>
        </w:rPr>
      </w:pPr>
      <w:r w:rsidRPr="00842AEA">
        <w:rPr>
          <w:lang w:val="et-EE"/>
        </w:rPr>
        <w:t xml:space="preserve">Detailplaneeringu alal asuva Käpa tee </w:t>
      </w:r>
      <w:r w:rsidR="005A0468">
        <w:rPr>
          <w:lang w:val="et-EE"/>
        </w:rPr>
        <w:t>7</w:t>
      </w:r>
      <w:r w:rsidRPr="00842AEA">
        <w:rPr>
          <w:lang w:val="et-EE"/>
        </w:rPr>
        <w:t xml:space="preserve"> maaüksuse maaomanik</w:t>
      </w:r>
      <w:r w:rsidR="005A0468">
        <w:rPr>
          <w:lang w:val="et-EE"/>
        </w:rPr>
        <w:t xml:space="preserve"> esitas</w:t>
      </w:r>
      <w:r w:rsidRPr="00842AEA">
        <w:rPr>
          <w:lang w:val="et-EE"/>
        </w:rPr>
        <w:t xml:space="preserve"> Jõelähtme vallale taotluse tunnistada Liivamäe küla Käpa detailplaneering osaliselt kehtetuks Käpa tee </w:t>
      </w:r>
      <w:r w:rsidR="005A0468">
        <w:rPr>
          <w:lang w:val="et-EE"/>
        </w:rPr>
        <w:t>7</w:t>
      </w:r>
      <w:r w:rsidRPr="00842AEA">
        <w:rPr>
          <w:lang w:val="et-EE"/>
        </w:rPr>
        <w:t xml:space="preserve"> kinnistu osas</w:t>
      </w:r>
      <w:r w:rsidR="005A0468">
        <w:rPr>
          <w:lang w:val="et-EE"/>
        </w:rPr>
        <w:t>, kuna k</w:t>
      </w:r>
      <w:r w:rsidR="005A0468" w:rsidRPr="005A0468">
        <w:rPr>
          <w:lang w:val="et-EE"/>
        </w:rPr>
        <w:t>innistule rajatud elamu ületab detailplaneeringuga ettea</w:t>
      </w:r>
      <w:r w:rsidR="005A0468">
        <w:rPr>
          <w:lang w:val="et-EE"/>
        </w:rPr>
        <w:t>ntud ehitisealust pinda, sest</w:t>
      </w:r>
      <w:r w:rsidR="005A0468" w:rsidRPr="005A0468">
        <w:rPr>
          <w:lang w:val="et-EE"/>
        </w:rPr>
        <w:t xml:space="preserve"> on seadusliku aluseta </w:t>
      </w:r>
      <w:r w:rsidR="005A0468">
        <w:rPr>
          <w:lang w:val="et-EE"/>
        </w:rPr>
        <w:t>rajatud</w:t>
      </w:r>
      <w:r w:rsidR="005A0468" w:rsidRPr="005A0468">
        <w:rPr>
          <w:lang w:val="et-EE"/>
        </w:rPr>
        <w:t xml:space="preserve"> kaetud terrass. Detailplaneeringu osalise kehtetuks tunnistamise eesmärgiks on tulevases menetluses seadustada kinnistul asuvad ehit</w:t>
      </w:r>
      <w:r w:rsidR="009B5CEE">
        <w:rPr>
          <w:lang w:val="et-EE"/>
        </w:rPr>
        <w:t>i</w:t>
      </w:r>
      <w:r w:rsidR="005A0468" w:rsidRPr="005A0468">
        <w:rPr>
          <w:lang w:val="et-EE"/>
        </w:rPr>
        <w:t>sed nende praegusel kujul.</w:t>
      </w:r>
    </w:p>
    <w:p w14:paraId="51F847C6" w14:textId="77777777" w:rsidR="005A0468" w:rsidRPr="00842AEA" w:rsidRDefault="005A0468" w:rsidP="005A0468">
      <w:pPr>
        <w:tabs>
          <w:tab w:val="left" w:pos="426"/>
        </w:tabs>
        <w:jc w:val="both"/>
        <w:rPr>
          <w:lang w:val="et-EE"/>
        </w:rPr>
      </w:pPr>
    </w:p>
    <w:p w14:paraId="3CE6647A" w14:textId="77777777" w:rsidR="00A35195" w:rsidRPr="00842AEA" w:rsidRDefault="00842AEA" w:rsidP="00842AEA">
      <w:pPr>
        <w:tabs>
          <w:tab w:val="left" w:pos="426"/>
        </w:tabs>
        <w:jc w:val="both"/>
        <w:rPr>
          <w:lang w:val="et-EE"/>
        </w:rPr>
      </w:pPr>
      <w:r w:rsidRPr="00842AEA">
        <w:rPr>
          <w:lang w:val="et-EE"/>
        </w:rPr>
        <w:t xml:space="preserve">Loo aleviku, Liivamäe küla, Saha küla ja </w:t>
      </w:r>
      <w:proofErr w:type="spellStart"/>
      <w:r w:rsidRPr="00842AEA">
        <w:rPr>
          <w:lang w:val="et-EE"/>
        </w:rPr>
        <w:t>Nehatu</w:t>
      </w:r>
      <w:proofErr w:type="spellEnd"/>
      <w:r w:rsidRPr="00842AEA">
        <w:rPr>
          <w:lang w:val="et-EE"/>
        </w:rPr>
        <w:t xml:space="preserve"> küla üldplaneering (kehtestatud Jõelähtme Vallavolikogu 25.08.2011 otsusega nr 209) </w:t>
      </w:r>
      <w:r w:rsidR="005A0468">
        <w:rPr>
          <w:lang w:val="et-EE"/>
        </w:rPr>
        <w:t xml:space="preserve">kohaselt on käsitletav ala tiheasustusala, mille juhtotstarbeks on määratud pere-paaris ja ridaelamumaa. Alal kehtiv üldplaneering </w:t>
      </w:r>
      <w:r w:rsidRPr="00842AEA">
        <w:rPr>
          <w:lang w:val="et-EE"/>
        </w:rPr>
        <w:t xml:space="preserve">ei sea takistusi Käpa tee </w:t>
      </w:r>
      <w:r w:rsidR="005A0468">
        <w:rPr>
          <w:lang w:val="et-EE"/>
        </w:rPr>
        <w:t>7</w:t>
      </w:r>
      <w:r w:rsidRPr="00842AEA">
        <w:rPr>
          <w:lang w:val="et-EE"/>
        </w:rPr>
        <w:t xml:space="preserve"> kinnistu</w:t>
      </w:r>
      <w:r w:rsidR="005A0468">
        <w:rPr>
          <w:lang w:val="et-EE"/>
        </w:rPr>
        <w:t xml:space="preserve">l asuva terrassi seadustamiseks </w:t>
      </w:r>
      <w:r w:rsidRPr="00842AEA">
        <w:rPr>
          <w:lang w:val="et-EE"/>
        </w:rPr>
        <w:t>olukorras, kus alal kehtiv detailplaneering tunnistatakse kehtetuks.</w:t>
      </w:r>
      <w:r w:rsidR="009B0F9B" w:rsidRPr="00842AEA">
        <w:rPr>
          <w:lang w:val="et-EE"/>
        </w:rPr>
        <w:t xml:space="preserve"> </w:t>
      </w:r>
    </w:p>
    <w:p w14:paraId="6DA97C3A" w14:textId="77777777" w:rsidR="002E47A5" w:rsidRDefault="002E47A5" w:rsidP="00C66BB4">
      <w:pPr>
        <w:pStyle w:val="Loendilik"/>
        <w:tabs>
          <w:tab w:val="left" w:pos="426"/>
        </w:tabs>
        <w:ind w:left="0"/>
        <w:contextualSpacing w:val="0"/>
        <w:jc w:val="both"/>
        <w:rPr>
          <w:lang w:val="et-EE"/>
        </w:rPr>
      </w:pPr>
    </w:p>
    <w:p w14:paraId="1A0FAA18" w14:textId="77777777" w:rsidR="00700981" w:rsidRDefault="00700981" w:rsidP="00700981">
      <w:pPr>
        <w:jc w:val="both"/>
        <w:rPr>
          <w:b/>
          <w:lang w:val="et-EE" w:eastAsia="et-EE"/>
        </w:rPr>
      </w:pPr>
      <w:r>
        <w:rPr>
          <w:b/>
          <w:lang w:val="et-EE" w:eastAsia="et-EE"/>
        </w:rPr>
        <w:t>II Haldusakti eelnõu kooskõlastamine ja arvamuse avaldamine</w:t>
      </w:r>
    </w:p>
    <w:p w14:paraId="65FD1948" w14:textId="77777777" w:rsidR="00016453" w:rsidRDefault="00016453" w:rsidP="00700981">
      <w:pPr>
        <w:jc w:val="both"/>
        <w:rPr>
          <w:color w:val="FF0000"/>
          <w:lang w:val="et-EE"/>
        </w:rPr>
      </w:pPr>
    </w:p>
    <w:p w14:paraId="39BFD2B2" w14:textId="77777777" w:rsidR="00016453" w:rsidRDefault="00700981" w:rsidP="005A0468">
      <w:pPr>
        <w:jc w:val="both"/>
        <w:rPr>
          <w:lang w:val="et-EE"/>
        </w:rPr>
      </w:pPr>
      <w:r w:rsidRPr="002C671C">
        <w:rPr>
          <w:lang w:val="et-EE"/>
        </w:rPr>
        <w:t xml:space="preserve">Planeerimisseaduse (edaspidi </w:t>
      </w:r>
      <w:proofErr w:type="spellStart"/>
      <w:r>
        <w:rPr>
          <w:lang w:val="et-EE"/>
        </w:rPr>
        <w:t>PlanS</w:t>
      </w:r>
      <w:proofErr w:type="spellEnd"/>
      <w:r>
        <w:rPr>
          <w:lang w:val="et-EE"/>
        </w:rPr>
        <w:t>) § 140 lg 3 alusel tuleb kehtiva detailplaneeringu osalise kehtetuks tunnistamise otsuse eelnõu edastada</w:t>
      </w:r>
      <w:r w:rsidRPr="002C671C">
        <w:rPr>
          <w:szCs w:val="18"/>
          <w:lang w:val="et-EE"/>
        </w:rPr>
        <w:t xml:space="preserve"> </w:t>
      </w:r>
      <w:proofErr w:type="spellStart"/>
      <w:r>
        <w:rPr>
          <w:lang w:val="et-EE"/>
        </w:rPr>
        <w:t>PlanS</w:t>
      </w:r>
      <w:proofErr w:type="spellEnd"/>
      <w:r>
        <w:rPr>
          <w:lang w:val="et-EE"/>
        </w:rPr>
        <w:t xml:space="preserve"> § 127 lg 1</w:t>
      </w:r>
      <w:r w:rsidRPr="002C671C">
        <w:rPr>
          <w:lang w:val="et-EE"/>
        </w:rPr>
        <w:t xml:space="preserve"> nimetatud </w:t>
      </w:r>
      <w:r>
        <w:rPr>
          <w:lang w:val="et-EE"/>
        </w:rPr>
        <w:t xml:space="preserve">asutustele </w:t>
      </w:r>
      <w:r w:rsidRPr="00321456">
        <w:rPr>
          <w:lang w:val="et-EE"/>
        </w:rPr>
        <w:t xml:space="preserve">kooskõlastamiseks ning </w:t>
      </w:r>
      <w:proofErr w:type="spellStart"/>
      <w:r w:rsidRPr="00321456">
        <w:rPr>
          <w:lang w:val="et-EE"/>
        </w:rPr>
        <w:t>PlanS</w:t>
      </w:r>
      <w:proofErr w:type="spellEnd"/>
      <w:r w:rsidRPr="00321456">
        <w:rPr>
          <w:lang w:val="et-EE"/>
        </w:rPr>
        <w:t xml:space="preserve"> § 127 lg 2 nimetatud isikutele arvamuse andmiseks. Detailplaneeringu</w:t>
      </w:r>
      <w:r>
        <w:rPr>
          <w:lang w:val="et-EE"/>
        </w:rPr>
        <w:t xml:space="preserve"> osalise</w:t>
      </w:r>
      <w:r w:rsidRPr="00321456">
        <w:rPr>
          <w:lang w:val="et-EE"/>
        </w:rPr>
        <w:t xml:space="preserve"> kehtetuks tunnistamise otsuse eelnõu </w:t>
      </w:r>
      <w:r>
        <w:rPr>
          <w:lang w:val="et-EE"/>
        </w:rPr>
        <w:t>avalik väljapanek toimu</w:t>
      </w:r>
      <w:r w:rsidR="00E56F79">
        <w:rPr>
          <w:lang w:val="et-EE"/>
        </w:rPr>
        <w:t>s</w:t>
      </w:r>
      <w:r>
        <w:rPr>
          <w:lang w:val="et-EE"/>
        </w:rPr>
        <w:t xml:space="preserve"> </w:t>
      </w:r>
      <w:r w:rsidR="00016453">
        <w:rPr>
          <w:lang w:val="et-EE"/>
        </w:rPr>
        <w:t xml:space="preserve">ajavahemikus </w:t>
      </w:r>
      <w:r w:rsidR="005A0468" w:rsidRPr="005A0468">
        <w:rPr>
          <w:lang w:val="et-EE"/>
        </w:rPr>
        <w:t>16.05-31.05.2022</w:t>
      </w:r>
      <w:r w:rsidR="00222F47">
        <w:rPr>
          <w:lang w:val="et-EE"/>
        </w:rPr>
        <w:t>.</w:t>
      </w:r>
    </w:p>
    <w:p w14:paraId="0F02D3F4" w14:textId="77777777" w:rsidR="005A0468" w:rsidRDefault="005A0468" w:rsidP="005A0468">
      <w:pPr>
        <w:jc w:val="both"/>
        <w:rPr>
          <w:color w:val="FF0000"/>
          <w:lang w:val="et-EE"/>
        </w:rPr>
      </w:pPr>
    </w:p>
    <w:p w14:paraId="7A89F095" w14:textId="6747C3FE" w:rsidR="00016453" w:rsidRDefault="00A67728" w:rsidP="00016453">
      <w:pPr>
        <w:pStyle w:val="Loendilik"/>
        <w:tabs>
          <w:tab w:val="left" w:pos="426"/>
        </w:tabs>
        <w:ind w:left="0"/>
        <w:contextualSpacing w:val="0"/>
        <w:jc w:val="both"/>
        <w:rPr>
          <w:lang w:val="et-EE"/>
        </w:rPr>
      </w:pPr>
      <w:r w:rsidRPr="006E2048">
        <w:rPr>
          <w:lang w:val="et-EE"/>
        </w:rPr>
        <w:t xml:space="preserve">Vallavalitsuse </w:t>
      </w:r>
      <w:proofErr w:type="spellStart"/>
      <w:r w:rsidR="00917044">
        <w:rPr>
          <w:lang w:val="et-EE"/>
        </w:rPr>
        <w:t>e-</w:t>
      </w:r>
      <w:r w:rsidR="00016453" w:rsidRPr="006E2048">
        <w:rPr>
          <w:lang w:val="et-EE"/>
        </w:rPr>
        <w:t>kirja</w:t>
      </w:r>
      <w:r w:rsidR="007A760D" w:rsidRPr="006E2048">
        <w:rPr>
          <w:lang w:val="et-EE"/>
        </w:rPr>
        <w:t>ga</w:t>
      </w:r>
      <w:proofErr w:type="spellEnd"/>
      <w:r w:rsidR="00917044">
        <w:rPr>
          <w:lang w:val="et-EE"/>
        </w:rPr>
        <w:t xml:space="preserve"> nr </w:t>
      </w:r>
      <w:r w:rsidR="00917044" w:rsidRPr="00917044">
        <w:rPr>
          <w:lang w:val="et-EE"/>
        </w:rPr>
        <w:t>6-4/3725</w:t>
      </w:r>
      <w:r w:rsidR="0074245C" w:rsidRPr="006E2048">
        <w:rPr>
          <w:lang w:val="et-EE"/>
        </w:rPr>
        <w:t xml:space="preserve"> </w:t>
      </w:r>
      <w:r w:rsidR="00016453" w:rsidRPr="006E2048">
        <w:rPr>
          <w:lang w:val="et-EE"/>
        </w:rPr>
        <w:t>pöörduti</w:t>
      </w:r>
      <w:r w:rsidR="00016453">
        <w:rPr>
          <w:lang w:val="et-EE"/>
        </w:rPr>
        <w:t xml:space="preserve"> isikute </w:t>
      </w:r>
      <w:r w:rsidR="003648BD">
        <w:rPr>
          <w:lang w:val="et-EE"/>
        </w:rPr>
        <w:t xml:space="preserve">ja asutuste </w:t>
      </w:r>
      <w:r w:rsidR="00016453">
        <w:rPr>
          <w:lang w:val="et-EE"/>
        </w:rPr>
        <w:t xml:space="preserve">poole, kelle õigusi võib detailplaneeringu osaline kehtetuks tunnistamine puudutada detailplaneeringu kehtetuks tunnistamise otsuse eelnõule seisukoha saamiseks. </w:t>
      </w:r>
    </w:p>
    <w:p w14:paraId="18DF8622" w14:textId="77777777" w:rsidR="00F83AD0" w:rsidRDefault="00F83AD0" w:rsidP="00016453">
      <w:pPr>
        <w:pStyle w:val="Loendilik"/>
        <w:tabs>
          <w:tab w:val="left" w:pos="426"/>
        </w:tabs>
        <w:ind w:left="0"/>
        <w:contextualSpacing w:val="0"/>
        <w:jc w:val="both"/>
        <w:rPr>
          <w:lang w:val="et-EE"/>
        </w:rPr>
      </w:pPr>
    </w:p>
    <w:p w14:paraId="52297F85" w14:textId="6472D6C3" w:rsidR="003A638D" w:rsidRPr="00222F47" w:rsidRDefault="003A638D" w:rsidP="00700981">
      <w:pPr>
        <w:jc w:val="both"/>
        <w:rPr>
          <w:color w:val="FF0000"/>
          <w:lang w:val="et-EE"/>
        </w:rPr>
      </w:pPr>
    </w:p>
    <w:p w14:paraId="1D0E01DC" w14:textId="77777777" w:rsidR="005A0468" w:rsidRDefault="005A0468" w:rsidP="00700981">
      <w:pPr>
        <w:jc w:val="both"/>
        <w:rPr>
          <w:lang w:val="et-EE"/>
        </w:rPr>
      </w:pPr>
    </w:p>
    <w:p w14:paraId="607500D1" w14:textId="77777777" w:rsidR="00942A1F" w:rsidRPr="003D3467" w:rsidRDefault="00942A1F" w:rsidP="00CF6C2F">
      <w:pPr>
        <w:jc w:val="both"/>
        <w:rPr>
          <w:b/>
          <w:lang w:val="et-EE"/>
        </w:rPr>
      </w:pPr>
      <w:r w:rsidRPr="003D3467">
        <w:rPr>
          <w:b/>
          <w:lang w:val="et-EE"/>
        </w:rPr>
        <w:lastRenderedPageBreak/>
        <w:t>II</w:t>
      </w:r>
      <w:r w:rsidR="00700981">
        <w:rPr>
          <w:b/>
          <w:lang w:val="et-EE"/>
        </w:rPr>
        <w:t>I</w:t>
      </w:r>
      <w:r w:rsidRPr="003D3467">
        <w:rPr>
          <w:b/>
          <w:lang w:val="et-EE"/>
        </w:rPr>
        <w:t xml:space="preserve"> Haldusakti kehtetuks tunnistamise põhjendused</w:t>
      </w:r>
    </w:p>
    <w:p w14:paraId="03AD4B2A" w14:textId="77777777" w:rsidR="00942A1F" w:rsidRPr="003D3467" w:rsidRDefault="00942A1F" w:rsidP="0003369E">
      <w:pPr>
        <w:jc w:val="center"/>
        <w:rPr>
          <w:lang w:val="et-EE"/>
        </w:rPr>
      </w:pPr>
    </w:p>
    <w:p w14:paraId="2A2939B0" w14:textId="77777777" w:rsidR="00744416" w:rsidRPr="00A574BD" w:rsidRDefault="00744416" w:rsidP="00CF6C2F">
      <w:pPr>
        <w:pStyle w:val="Loendilik"/>
        <w:tabs>
          <w:tab w:val="left" w:pos="426"/>
        </w:tabs>
        <w:ind w:left="0"/>
        <w:contextualSpacing w:val="0"/>
        <w:jc w:val="both"/>
        <w:rPr>
          <w:color w:val="000000" w:themeColor="text1"/>
          <w:lang w:val="et-EE" w:eastAsia="et-EE"/>
        </w:rPr>
      </w:pPr>
      <w:r w:rsidRPr="00A574BD">
        <w:rPr>
          <w:color w:val="000000" w:themeColor="text1"/>
          <w:lang w:val="et-EE" w:eastAsia="et-EE"/>
        </w:rPr>
        <w:t xml:space="preserve">Detailplaneering koostatakse </w:t>
      </w:r>
      <w:proofErr w:type="spellStart"/>
      <w:r w:rsidR="00AD58A8" w:rsidRPr="00A574BD">
        <w:rPr>
          <w:color w:val="000000" w:themeColor="text1"/>
          <w:lang w:val="et-EE"/>
        </w:rPr>
        <w:t>PlanS</w:t>
      </w:r>
      <w:proofErr w:type="spellEnd"/>
      <w:r w:rsidR="00AD58A8" w:rsidRPr="00A574BD">
        <w:rPr>
          <w:color w:val="000000" w:themeColor="text1"/>
          <w:lang w:val="et-EE"/>
        </w:rPr>
        <w:t xml:space="preserve"> </w:t>
      </w:r>
      <w:r w:rsidRPr="00A574BD">
        <w:rPr>
          <w:color w:val="000000" w:themeColor="text1"/>
          <w:lang w:val="et-EE" w:eastAsia="et-EE"/>
        </w:rPr>
        <w:t xml:space="preserve">§ 124 lõike 1 kohaselt kohaliku omavalitsuse üksuse territooriumi osa planeerimiseks ning lõike 2 kohaselt on detailplaneeringu eesmärk eelkõige üldplaneeringu elluviimine ja planeeringualale </w:t>
      </w:r>
      <w:proofErr w:type="spellStart"/>
      <w:r w:rsidRPr="00A574BD">
        <w:rPr>
          <w:color w:val="000000" w:themeColor="text1"/>
          <w:lang w:val="et-EE" w:eastAsia="et-EE"/>
        </w:rPr>
        <w:t>ruumilise</w:t>
      </w:r>
      <w:proofErr w:type="spellEnd"/>
      <w:r w:rsidRPr="00A574BD">
        <w:rPr>
          <w:color w:val="000000" w:themeColor="text1"/>
          <w:lang w:val="et-EE" w:eastAsia="et-EE"/>
        </w:rPr>
        <w:t xml:space="preserve"> terviklahenduse loomine. Detailplaneering on lähiaastate ehitustegevuse alus.</w:t>
      </w:r>
      <w:r w:rsidR="00C10551" w:rsidRPr="00A574BD">
        <w:rPr>
          <w:color w:val="000000" w:themeColor="text1"/>
          <w:lang w:val="et-EE" w:eastAsia="et-EE"/>
        </w:rPr>
        <w:t xml:space="preserve"> Kohaliku omavalitsuse üksus on detailplaneeringu koostamise korraldaja vastavalt </w:t>
      </w:r>
      <w:proofErr w:type="spellStart"/>
      <w:r w:rsidR="00C10551" w:rsidRPr="00A574BD">
        <w:rPr>
          <w:color w:val="000000" w:themeColor="text1"/>
          <w:lang w:val="et-EE" w:eastAsia="et-EE"/>
        </w:rPr>
        <w:t>PlanS</w:t>
      </w:r>
      <w:proofErr w:type="spellEnd"/>
      <w:r w:rsidR="00C10551" w:rsidRPr="00A574BD">
        <w:rPr>
          <w:color w:val="000000" w:themeColor="text1"/>
          <w:lang w:val="et-EE" w:eastAsia="et-EE"/>
        </w:rPr>
        <w:t xml:space="preserve"> § 124 </w:t>
      </w:r>
      <w:proofErr w:type="spellStart"/>
      <w:r w:rsidR="00C10551" w:rsidRPr="00A574BD">
        <w:rPr>
          <w:color w:val="000000" w:themeColor="text1"/>
          <w:lang w:val="et-EE" w:eastAsia="et-EE"/>
        </w:rPr>
        <w:t>lg</w:t>
      </w:r>
      <w:r w:rsidR="00284298">
        <w:rPr>
          <w:color w:val="000000" w:themeColor="text1"/>
          <w:lang w:val="et-EE" w:eastAsia="et-EE"/>
        </w:rPr>
        <w:t>-le</w:t>
      </w:r>
      <w:proofErr w:type="spellEnd"/>
      <w:r w:rsidR="00C10551" w:rsidRPr="00A574BD">
        <w:rPr>
          <w:color w:val="000000" w:themeColor="text1"/>
          <w:lang w:val="et-EE" w:eastAsia="et-EE"/>
        </w:rPr>
        <w:t xml:space="preserve"> 10. </w:t>
      </w:r>
    </w:p>
    <w:p w14:paraId="0A96EDF5" w14:textId="77777777" w:rsidR="00744416" w:rsidRDefault="00744416" w:rsidP="00CF6C2F">
      <w:pPr>
        <w:pStyle w:val="Loendilik"/>
        <w:tabs>
          <w:tab w:val="left" w:pos="426"/>
        </w:tabs>
        <w:ind w:left="0"/>
        <w:contextualSpacing w:val="0"/>
        <w:jc w:val="both"/>
        <w:rPr>
          <w:lang w:val="et-EE" w:eastAsia="et-EE"/>
        </w:rPr>
      </w:pPr>
    </w:p>
    <w:p w14:paraId="5B337B63" w14:textId="77777777" w:rsidR="00284298" w:rsidRPr="00D1518C" w:rsidRDefault="00284298" w:rsidP="00284298">
      <w:pPr>
        <w:jc w:val="both"/>
        <w:rPr>
          <w:lang w:val="et-EE"/>
        </w:rPr>
      </w:pPr>
      <w:proofErr w:type="spellStart"/>
      <w:r w:rsidRPr="00D1518C">
        <w:rPr>
          <w:lang w:val="et-EE"/>
        </w:rPr>
        <w:t>PlanS</w:t>
      </w:r>
      <w:proofErr w:type="spellEnd"/>
      <w:r w:rsidR="002E0A01">
        <w:rPr>
          <w:lang w:val="et-EE"/>
        </w:rPr>
        <w:t xml:space="preserve"> § 140 lõike </w:t>
      </w:r>
      <w:r w:rsidRPr="00D1518C">
        <w:rPr>
          <w:lang w:val="et-EE"/>
        </w:rPr>
        <w:t>2 kohaselt võib kehtestatud detailplaneeringu</w:t>
      </w:r>
      <w:r w:rsidR="00235423">
        <w:rPr>
          <w:lang w:val="et-EE"/>
        </w:rPr>
        <w:t xml:space="preserve"> osa</w:t>
      </w:r>
      <w:r w:rsidR="002E0A01">
        <w:rPr>
          <w:lang w:val="et-EE"/>
        </w:rPr>
        <w:t>liselt</w:t>
      </w:r>
      <w:r w:rsidRPr="00D1518C">
        <w:rPr>
          <w:lang w:val="et-EE"/>
        </w:rPr>
        <w:t xml:space="preserve"> kehtetuks tunnistada, kui </w:t>
      </w:r>
      <w:r w:rsidR="002E0A01" w:rsidRPr="002E0A01">
        <w:rPr>
          <w:lang w:val="et-EE"/>
        </w:rPr>
        <w:t>on tagatud planeeringu terviklahenduse elluviimine pärast detailplaneeringu osalist kehtetuks tunnistamist.</w:t>
      </w:r>
    </w:p>
    <w:p w14:paraId="61116552" w14:textId="77777777" w:rsidR="00700981" w:rsidRDefault="00700981" w:rsidP="00700981">
      <w:pPr>
        <w:jc w:val="both"/>
        <w:rPr>
          <w:lang w:val="et-EE" w:eastAsia="et-EE"/>
        </w:rPr>
      </w:pPr>
    </w:p>
    <w:p w14:paraId="7368EB41" w14:textId="77777777" w:rsidR="00700981" w:rsidRPr="003D3467" w:rsidRDefault="00700981" w:rsidP="00700981">
      <w:pPr>
        <w:jc w:val="both"/>
        <w:rPr>
          <w:lang w:val="et-EE" w:eastAsia="et-EE"/>
        </w:rPr>
      </w:pPr>
      <w:r w:rsidRPr="003D3467">
        <w:rPr>
          <w:lang w:val="et-EE"/>
        </w:rPr>
        <w:t>Kohaliku omavalitsuse korralduse seaduse § 22 lg 1 p 33</w:t>
      </w:r>
      <w:r>
        <w:rPr>
          <w:lang w:val="et-EE"/>
        </w:rPr>
        <w:t xml:space="preserve"> ja </w:t>
      </w:r>
      <w:proofErr w:type="spellStart"/>
      <w:r w:rsidR="002E0A01">
        <w:rPr>
          <w:lang w:val="et-EE"/>
        </w:rPr>
        <w:t>PlanS</w:t>
      </w:r>
      <w:proofErr w:type="spellEnd"/>
      <w:r>
        <w:rPr>
          <w:lang w:val="et-EE"/>
        </w:rPr>
        <w:t xml:space="preserve"> § 140 lg 6</w:t>
      </w:r>
      <w:r w:rsidRPr="003D3467">
        <w:rPr>
          <w:lang w:val="et-EE"/>
        </w:rPr>
        <w:t xml:space="preserve"> kohaselt on detailplaneeringu kehtetuks tunnistamine volikogu ainupädevuses.</w:t>
      </w:r>
    </w:p>
    <w:p w14:paraId="1B160F1B" w14:textId="77777777" w:rsidR="00F915A8" w:rsidRDefault="00F915A8" w:rsidP="006C4EEA">
      <w:pPr>
        <w:jc w:val="both"/>
        <w:rPr>
          <w:lang w:val="et-EE" w:eastAsia="et-EE"/>
        </w:rPr>
      </w:pPr>
    </w:p>
    <w:p w14:paraId="384E4744" w14:textId="5F1A6C51" w:rsidR="002E0A01" w:rsidRPr="006E2048" w:rsidRDefault="009B5CEE" w:rsidP="002E0A01">
      <w:pPr>
        <w:pStyle w:val="Loendilik"/>
        <w:tabs>
          <w:tab w:val="left" w:pos="426"/>
        </w:tabs>
        <w:ind w:left="0"/>
        <w:contextualSpacing w:val="0"/>
        <w:jc w:val="both"/>
        <w:rPr>
          <w:lang w:val="et-EE"/>
        </w:rPr>
      </w:pPr>
      <w:r w:rsidRPr="009B5CEE">
        <w:rPr>
          <w:lang w:val="et-EE"/>
        </w:rPr>
        <w:t>Käpa tee 7 kinnistu osas on kehtiva detailplaneeringuga määratud hoonestusõigus paarismaja kavandamiseks ehitusealuse pinnaga kokku kuni 240 m</w:t>
      </w:r>
      <w:r w:rsidRPr="00222F47">
        <w:rPr>
          <w:vertAlign w:val="superscript"/>
          <w:lang w:val="et-EE"/>
        </w:rPr>
        <w:t>2</w:t>
      </w:r>
      <w:r w:rsidRPr="009B5CEE">
        <w:rPr>
          <w:lang w:val="et-EE"/>
        </w:rPr>
        <w:t xml:space="preserve">. Detailplaneering on Käpa tee 7 kinnistu osas realiseeritud, moodustatud </w:t>
      </w:r>
      <w:r w:rsidRPr="006E2048">
        <w:rPr>
          <w:lang w:val="et-EE"/>
        </w:rPr>
        <w:t>on Käpa</w:t>
      </w:r>
      <w:r w:rsidR="006E2048" w:rsidRPr="006E2048">
        <w:rPr>
          <w:lang w:val="et-EE"/>
        </w:rPr>
        <w:t xml:space="preserve"> tee</w:t>
      </w:r>
      <w:r w:rsidRPr="006E2048">
        <w:rPr>
          <w:lang w:val="et-EE"/>
        </w:rPr>
        <w:t xml:space="preserve"> 7 maaüksus ning  rajatud paarismaja.</w:t>
      </w:r>
    </w:p>
    <w:p w14:paraId="2E10C7FB" w14:textId="77777777" w:rsidR="009B5CEE" w:rsidRPr="006E2048" w:rsidRDefault="009B5CEE" w:rsidP="002E0A01">
      <w:pPr>
        <w:pStyle w:val="Loendilik"/>
        <w:tabs>
          <w:tab w:val="left" w:pos="426"/>
        </w:tabs>
        <w:ind w:left="0"/>
        <w:contextualSpacing w:val="0"/>
        <w:jc w:val="both"/>
        <w:rPr>
          <w:lang w:val="et-EE"/>
        </w:rPr>
      </w:pPr>
    </w:p>
    <w:p w14:paraId="54D4BE93" w14:textId="1C40055C" w:rsidR="002E0A01" w:rsidRDefault="002E0A01" w:rsidP="002E0A01">
      <w:pPr>
        <w:pStyle w:val="Loendilik"/>
        <w:tabs>
          <w:tab w:val="left" w:pos="426"/>
        </w:tabs>
        <w:ind w:left="0"/>
        <w:contextualSpacing w:val="0"/>
        <w:jc w:val="both"/>
        <w:rPr>
          <w:lang w:val="et-EE"/>
        </w:rPr>
      </w:pPr>
      <w:r w:rsidRPr="006E2048">
        <w:rPr>
          <w:lang w:val="et-EE"/>
        </w:rPr>
        <w:t>Detailplaneeringu kehtestamisest möödunud 1</w:t>
      </w:r>
      <w:r w:rsidR="009B5CEE" w:rsidRPr="006E2048">
        <w:rPr>
          <w:lang w:val="et-EE"/>
        </w:rPr>
        <w:t>6</w:t>
      </w:r>
      <w:r w:rsidRPr="006E2048">
        <w:rPr>
          <w:lang w:val="et-EE"/>
        </w:rPr>
        <w:t xml:space="preserve"> aasta jooksul on detailplaneering Käpa tee </w:t>
      </w:r>
      <w:r w:rsidR="009B5CEE" w:rsidRPr="006E2048">
        <w:rPr>
          <w:lang w:val="et-EE"/>
        </w:rPr>
        <w:t xml:space="preserve">7 </w:t>
      </w:r>
      <w:r w:rsidRPr="006E2048">
        <w:rPr>
          <w:lang w:val="et-EE"/>
        </w:rPr>
        <w:t>kinnistu osas realiseeritud</w:t>
      </w:r>
      <w:r w:rsidR="009B5CEE" w:rsidRPr="006E2048">
        <w:rPr>
          <w:lang w:val="et-EE"/>
        </w:rPr>
        <w:t>,</w:t>
      </w:r>
      <w:r w:rsidRPr="006E2048">
        <w:rPr>
          <w:lang w:val="et-EE"/>
        </w:rPr>
        <w:t xml:space="preserve"> </w:t>
      </w:r>
      <w:r w:rsidR="009B5CEE" w:rsidRPr="006E2048">
        <w:rPr>
          <w:lang w:val="et-EE"/>
        </w:rPr>
        <w:t>moodustatud on Käpa</w:t>
      </w:r>
      <w:r w:rsidR="006E2048" w:rsidRPr="006E2048">
        <w:rPr>
          <w:lang w:val="et-EE"/>
        </w:rPr>
        <w:t xml:space="preserve"> tee</w:t>
      </w:r>
      <w:r w:rsidR="009B5CEE" w:rsidRPr="006E2048">
        <w:rPr>
          <w:lang w:val="et-EE"/>
        </w:rPr>
        <w:t xml:space="preserve"> 7 maaüksus </w:t>
      </w:r>
      <w:r w:rsidR="00222F47" w:rsidRPr="006E2048">
        <w:rPr>
          <w:lang w:val="et-EE"/>
        </w:rPr>
        <w:t xml:space="preserve">ning </w:t>
      </w:r>
      <w:r w:rsidR="009B5CEE" w:rsidRPr="006E2048">
        <w:rPr>
          <w:lang w:val="et-EE"/>
        </w:rPr>
        <w:t xml:space="preserve">rajatud paarismaja, mille terrass ületab detailplaneeringuga lubatud ehitisealust pinda. </w:t>
      </w:r>
      <w:r w:rsidRPr="006E2048">
        <w:rPr>
          <w:lang w:val="et-EE"/>
        </w:rPr>
        <w:t>M</w:t>
      </w:r>
      <w:r w:rsidR="009B5CEE" w:rsidRPr="006E2048">
        <w:rPr>
          <w:lang w:val="et-EE"/>
        </w:rPr>
        <w:t>aaomanik</w:t>
      </w:r>
      <w:r w:rsidRPr="006E2048">
        <w:rPr>
          <w:lang w:val="et-EE"/>
        </w:rPr>
        <w:t xml:space="preserve"> </w:t>
      </w:r>
      <w:r w:rsidRPr="00A35195">
        <w:rPr>
          <w:lang w:val="et-EE"/>
        </w:rPr>
        <w:t xml:space="preserve">esitas Jõelähtme vallale taotluse tunnistada Liivamäe küla Käpa detailplaneering osaliselt kehtetuks Käpa tee </w:t>
      </w:r>
      <w:r w:rsidR="009B5CEE">
        <w:rPr>
          <w:lang w:val="et-EE"/>
        </w:rPr>
        <w:t>7</w:t>
      </w:r>
      <w:r w:rsidRPr="00A35195">
        <w:rPr>
          <w:lang w:val="et-EE"/>
        </w:rPr>
        <w:t xml:space="preserve"> kinnistu osas </w:t>
      </w:r>
      <w:r w:rsidR="00E56F79">
        <w:rPr>
          <w:lang w:val="et-EE"/>
        </w:rPr>
        <w:t xml:space="preserve">eesmärgiga </w:t>
      </w:r>
      <w:r w:rsidR="009B5CEE" w:rsidRPr="009B5CEE">
        <w:rPr>
          <w:lang w:val="et-EE"/>
        </w:rPr>
        <w:t>tulevases menetluses seadustada kinnistul asuvad ehitised nende praegusel kujul</w:t>
      </w:r>
      <w:r>
        <w:rPr>
          <w:lang w:val="et-EE"/>
        </w:rPr>
        <w:t>.</w:t>
      </w:r>
      <w:r w:rsidR="00B0012D" w:rsidRPr="00B0012D">
        <w:rPr>
          <w:lang w:val="et-EE"/>
        </w:rPr>
        <w:t xml:space="preserve"> Arvestades omanike õigust omandit vabalt vallata, ei ole praegusel juhul </w:t>
      </w:r>
      <w:r w:rsidR="00B0012D">
        <w:rPr>
          <w:lang w:val="et-EE"/>
        </w:rPr>
        <w:t>mõistlik jätta detailplaneering</w:t>
      </w:r>
      <w:r w:rsidR="00B0012D" w:rsidRPr="00B0012D">
        <w:rPr>
          <w:lang w:val="et-EE"/>
        </w:rPr>
        <w:t xml:space="preserve"> omanike tahte vastaselt </w:t>
      </w:r>
      <w:r w:rsidR="00B0012D">
        <w:rPr>
          <w:lang w:val="et-EE"/>
        </w:rPr>
        <w:t xml:space="preserve">Käpa tee </w:t>
      </w:r>
      <w:r w:rsidR="009B5CEE">
        <w:rPr>
          <w:lang w:val="et-EE"/>
        </w:rPr>
        <w:t>7</w:t>
      </w:r>
      <w:r w:rsidR="00B0012D">
        <w:rPr>
          <w:lang w:val="et-EE"/>
        </w:rPr>
        <w:t xml:space="preserve"> kinnistu </w:t>
      </w:r>
      <w:r w:rsidR="00B0012D" w:rsidRPr="00B0012D">
        <w:rPr>
          <w:lang w:val="et-EE"/>
        </w:rPr>
        <w:t xml:space="preserve">osas kehtima olukorras, kus puudub avalik huvi detailplaneeringuga määratud </w:t>
      </w:r>
      <w:r w:rsidR="0074245C">
        <w:rPr>
          <w:lang w:val="et-EE"/>
        </w:rPr>
        <w:t>kinnistu piiride ja hoonestustingimuste</w:t>
      </w:r>
      <w:r w:rsidR="00B0012D" w:rsidRPr="00B0012D">
        <w:rPr>
          <w:lang w:val="et-EE"/>
        </w:rPr>
        <w:t xml:space="preserve"> </w:t>
      </w:r>
      <w:r w:rsidR="00B0012D">
        <w:rPr>
          <w:lang w:val="et-EE"/>
        </w:rPr>
        <w:t>säilimiseks</w:t>
      </w:r>
      <w:r w:rsidR="00B0012D" w:rsidRPr="00B0012D">
        <w:rPr>
          <w:lang w:val="et-EE"/>
        </w:rPr>
        <w:t>.</w:t>
      </w:r>
    </w:p>
    <w:p w14:paraId="009FF7CE" w14:textId="77777777" w:rsidR="002E0A01" w:rsidRDefault="002E0A01" w:rsidP="002E0A01">
      <w:pPr>
        <w:pStyle w:val="Loendilik"/>
        <w:tabs>
          <w:tab w:val="left" w:pos="426"/>
        </w:tabs>
        <w:ind w:left="0"/>
        <w:contextualSpacing w:val="0"/>
        <w:jc w:val="both"/>
        <w:rPr>
          <w:lang w:val="et-EE"/>
        </w:rPr>
      </w:pPr>
    </w:p>
    <w:p w14:paraId="13F24A9E" w14:textId="77777777" w:rsidR="009B5CEE" w:rsidRDefault="009B5CEE" w:rsidP="007523D7">
      <w:pPr>
        <w:pStyle w:val="Loendilik"/>
        <w:tabs>
          <w:tab w:val="left" w:pos="426"/>
        </w:tabs>
        <w:ind w:left="0"/>
        <w:contextualSpacing w:val="0"/>
        <w:jc w:val="both"/>
        <w:rPr>
          <w:lang w:val="et-EE"/>
        </w:rPr>
      </w:pPr>
      <w:r w:rsidRPr="009B5CEE">
        <w:rPr>
          <w:lang w:val="et-EE"/>
        </w:rPr>
        <w:t xml:space="preserve">Loo aleviku, Liivamäe küla, Saha küla ja </w:t>
      </w:r>
      <w:proofErr w:type="spellStart"/>
      <w:r w:rsidRPr="009B5CEE">
        <w:rPr>
          <w:lang w:val="et-EE"/>
        </w:rPr>
        <w:t>Nehatu</w:t>
      </w:r>
      <w:proofErr w:type="spellEnd"/>
      <w:r w:rsidRPr="009B5CEE">
        <w:rPr>
          <w:lang w:val="et-EE"/>
        </w:rPr>
        <w:t xml:space="preserve"> küla üldplaneering (kehtestatud Jõelähtme Vallavolikogu 25.08.2011 otsusega nr 209) kohaselt on käsitletav ala tiheasustusala, mille juhtotstarbeks on määratud pere-</w:t>
      </w:r>
      <w:r w:rsidR="00222F47">
        <w:rPr>
          <w:lang w:val="et-EE"/>
        </w:rPr>
        <w:t xml:space="preserve">, </w:t>
      </w:r>
      <w:r w:rsidRPr="009B5CEE">
        <w:rPr>
          <w:lang w:val="et-EE"/>
        </w:rPr>
        <w:t>paaris</w:t>
      </w:r>
      <w:r w:rsidR="00222F47">
        <w:rPr>
          <w:lang w:val="et-EE"/>
        </w:rPr>
        <w:t>-</w:t>
      </w:r>
      <w:r w:rsidRPr="009B5CEE">
        <w:rPr>
          <w:lang w:val="et-EE"/>
        </w:rPr>
        <w:t xml:space="preserve"> ja ridaelamumaa. Alal kehtiv üldplaneering ei sea takistusi Käpa tee 7 kinnistul asuva terrassi seadustamiseks olukorras, kus alal kehtiv detailplaneering tunnistatakse kehtetuks. </w:t>
      </w:r>
    </w:p>
    <w:p w14:paraId="51254C64" w14:textId="77777777" w:rsidR="009B5CEE" w:rsidRDefault="009B5CEE" w:rsidP="007523D7">
      <w:pPr>
        <w:pStyle w:val="Loendilik"/>
        <w:tabs>
          <w:tab w:val="left" w:pos="426"/>
        </w:tabs>
        <w:ind w:left="0"/>
        <w:contextualSpacing w:val="0"/>
        <w:jc w:val="both"/>
        <w:rPr>
          <w:lang w:val="et-EE"/>
        </w:rPr>
      </w:pPr>
    </w:p>
    <w:p w14:paraId="1EF07820" w14:textId="77777777" w:rsidR="002E0A01" w:rsidRPr="007523D7" w:rsidRDefault="00B0012D" w:rsidP="007523D7">
      <w:pPr>
        <w:pStyle w:val="Loendilik"/>
        <w:tabs>
          <w:tab w:val="left" w:pos="426"/>
        </w:tabs>
        <w:ind w:left="0"/>
        <w:contextualSpacing w:val="0"/>
        <w:jc w:val="both"/>
        <w:rPr>
          <w:lang w:val="et-EE"/>
        </w:rPr>
      </w:pPr>
      <w:r>
        <w:rPr>
          <w:lang w:val="et-EE"/>
        </w:rPr>
        <w:t>Arvestades, et detailplaneeringu</w:t>
      </w:r>
      <w:r w:rsidR="009B5CEE">
        <w:rPr>
          <w:lang w:val="et-EE"/>
        </w:rPr>
        <w:t xml:space="preserve"> osaline</w:t>
      </w:r>
      <w:r>
        <w:rPr>
          <w:lang w:val="et-EE"/>
        </w:rPr>
        <w:t xml:space="preserve"> kehtetuks tunnistamine Käpa tee </w:t>
      </w:r>
      <w:r w:rsidR="009B5CEE">
        <w:rPr>
          <w:lang w:val="et-EE"/>
        </w:rPr>
        <w:t>7</w:t>
      </w:r>
      <w:r>
        <w:rPr>
          <w:lang w:val="et-EE"/>
        </w:rPr>
        <w:t xml:space="preserve"> kinnistu </w:t>
      </w:r>
      <w:r w:rsidRPr="00205B57">
        <w:rPr>
          <w:lang w:val="et-EE" w:eastAsia="et-EE"/>
        </w:rPr>
        <w:t>osas ei too kaasa piirkonnas väljakujunenu</w:t>
      </w:r>
      <w:r>
        <w:rPr>
          <w:lang w:val="et-EE" w:eastAsia="et-EE"/>
        </w:rPr>
        <w:t>d hoonestuslaadi moonutamist, ei</w:t>
      </w:r>
      <w:r w:rsidRPr="00205B57">
        <w:rPr>
          <w:lang w:val="et-EE" w:eastAsia="et-EE"/>
        </w:rPr>
        <w:t xml:space="preserve"> muuda oluliselt detailplaneeringu põhilahendust</w:t>
      </w:r>
      <w:r>
        <w:rPr>
          <w:lang w:val="et-EE"/>
        </w:rPr>
        <w:t xml:space="preserve"> ega</w:t>
      </w:r>
      <w:r w:rsidR="00E56F79">
        <w:rPr>
          <w:lang w:val="et-EE"/>
        </w:rPr>
        <w:t xml:space="preserve"> ole</w:t>
      </w:r>
      <w:r>
        <w:rPr>
          <w:lang w:val="et-EE"/>
        </w:rPr>
        <w:t xml:space="preserve"> vastuolus valla üldplaneeringuga, </w:t>
      </w:r>
      <w:r w:rsidRPr="00205B57">
        <w:rPr>
          <w:lang w:val="et-EE" w:eastAsia="et-EE"/>
        </w:rPr>
        <w:t>on põhjendatud</w:t>
      </w:r>
      <w:r>
        <w:rPr>
          <w:lang w:val="et-EE" w:eastAsia="et-EE"/>
        </w:rPr>
        <w:t xml:space="preserve"> rahuldada tänaste maaomanike sooviavaldus.</w:t>
      </w:r>
    </w:p>
    <w:p w14:paraId="0A3D330D" w14:textId="77777777" w:rsidR="002E0A01" w:rsidRDefault="002E0A01" w:rsidP="002E0A01">
      <w:pPr>
        <w:pStyle w:val="Loendilik"/>
        <w:tabs>
          <w:tab w:val="left" w:pos="426"/>
        </w:tabs>
        <w:ind w:left="0"/>
        <w:contextualSpacing w:val="0"/>
        <w:jc w:val="both"/>
        <w:rPr>
          <w:color w:val="FF0000"/>
          <w:lang w:val="et-EE"/>
        </w:rPr>
      </w:pPr>
    </w:p>
    <w:p w14:paraId="68DC41E0" w14:textId="77777777" w:rsidR="00D1518C" w:rsidRDefault="00D22107" w:rsidP="000E6194">
      <w:pPr>
        <w:jc w:val="both"/>
        <w:rPr>
          <w:lang w:val="et-EE" w:eastAsia="et-EE"/>
        </w:rPr>
      </w:pPr>
      <w:proofErr w:type="spellStart"/>
      <w:r w:rsidRPr="00D22107">
        <w:rPr>
          <w:lang w:val="et-EE" w:eastAsia="et-EE"/>
        </w:rPr>
        <w:t>PlanS</w:t>
      </w:r>
      <w:proofErr w:type="spellEnd"/>
      <w:r w:rsidRPr="00D22107">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Pr>
          <w:lang w:val="et-EE" w:eastAsia="et-EE"/>
        </w:rPr>
        <w:t>iseerida.</w:t>
      </w:r>
      <w:r w:rsidR="00666ECC">
        <w:rPr>
          <w:lang w:val="et-EE" w:eastAsia="et-EE"/>
        </w:rPr>
        <w:t xml:space="preserve"> Praegusel juhul võib maaomanike</w:t>
      </w:r>
      <w:r w:rsidRPr="00D22107">
        <w:rPr>
          <w:lang w:val="et-EE" w:eastAsia="et-EE"/>
        </w:rPr>
        <w:t xml:space="preserve"> avaldus</w:t>
      </w:r>
      <w:r w:rsidR="00666ECC">
        <w:rPr>
          <w:lang w:val="et-EE" w:eastAsia="et-EE"/>
        </w:rPr>
        <w:t>t</w:t>
      </w:r>
      <w:r w:rsidRPr="00D22107">
        <w:rPr>
          <w:lang w:val="et-EE" w:eastAsia="et-EE"/>
        </w:rPr>
        <w:t xml:space="preserve">ele tuginedes asuda seisukohale, et </w:t>
      </w:r>
      <w:r w:rsidR="00D67B69">
        <w:rPr>
          <w:lang w:val="et-EE" w:eastAsia="et-EE"/>
        </w:rPr>
        <w:t xml:space="preserve">üle </w:t>
      </w:r>
      <w:r w:rsidR="009B5CEE">
        <w:rPr>
          <w:lang w:val="et-EE" w:eastAsia="et-EE"/>
        </w:rPr>
        <w:t>16</w:t>
      </w:r>
      <w:r w:rsidR="00D67B69">
        <w:rPr>
          <w:lang w:val="et-EE" w:eastAsia="et-EE"/>
        </w:rPr>
        <w:t xml:space="preserve"> aasta</w:t>
      </w:r>
      <w:r w:rsidRPr="00D22107">
        <w:rPr>
          <w:lang w:val="et-EE" w:eastAsia="et-EE"/>
        </w:rPr>
        <w:t xml:space="preserve"> kehtinud detailplaneering ei </w:t>
      </w:r>
      <w:r w:rsidR="0074245C">
        <w:rPr>
          <w:lang w:val="et-EE" w:eastAsia="et-EE"/>
        </w:rPr>
        <w:t>ole</w:t>
      </w:r>
      <w:r w:rsidR="00666ECC">
        <w:rPr>
          <w:lang w:val="et-EE" w:eastAsia="et-EE"/>
        </w:rPr>
        <w:t xml:space="preserve"> </w:t>
      </w:r>
      <w:r w:rsidR="0074245C">
        <w:rPr>
          <w:lang w:val="et-EE" w:eastAsia="et-EE"/>
        </w:rPr>
        <w:t xml:space="preserve">Käpa tee </w:t>
      </w:r>
      <w:r w:rsidR="009B5CEE">
        <w:rPr>
          <w:lang w:val="et-EE" w:eastAsia="et-EE"/>
        </w:rPr>
        <w:t>7</w:t>
      </w:r>
      <w:r w:rsidR="0074245C">
        <w:rPr>
          <w:lang w:val="et-EE" w:eastAsia="et-EE"/>
        </w:rPr>
        <w:t xml:space="preserve"> kinnistu osas</w:t>
      </w:r>
      <w:r w:rsidRPr="00D22107">
        <w:rPr>
          <w:lang w:val="et-EE" w:eastAsia="et-EE"/>
        </w:rPr>
        <w:t xml:space="preserve"> ajakohane </w:t>
      </w:r>
      <w:r w:rsidR="00FF5126">
        <w:rPr>
          <w:lang w:val="et-EE" w:eastAsia="et-EE"/>
        </w:rPr>
        <w:t>lähiaastate ehitustegevuse</w:t>
      </w:r>
      <w:r w:rsidR="00666ECC">
        <w:rPr>
          <w:lang w:val="et-EE" w:eastAsia="et-EE"/>
        </w:rPr>
        <w:t xml:space="preserve"> alus, mis arvestaks kinnistuomanike</w:t>
      </w:r>
      <w:r w:rsidR="00FD2AF8">
        <w:rPr>
          <w:lang w:val="et-EE" w:eastAsia="et-EE"/>
        </w:rPr>
        <w:t xml:space="preserve"> </w:t>
      </w:r>
      <w:r w:rsidR="00666ECC">
        <w:rPr>
          <w:lang w:val="et-EE" w:eastAsia="et-EE"/>
        </w:rPr>
        <w:t>huvide ja ajas muutuvate vajadustega</w:t>
      </w:r>
      <w:r w:rsidR="00FF5126">
        <w:rPr>
          <w:lang w:val="et-EE" w:eastAsia="et-EE"/>
        </w:rPr>
        <w:t xml:space="preserve">. </w:t>
      </w:r>
    </w:p>
    <w:p w14:paraId="64D82B81" w14:textId="77777777" w:rsidR="00D22107" w:rsidRDefault="00D22107" w:rsidP="000E6194">
      <w:pPr>
        <w:jc w:val="both"/>
        <w:rPr>
          <w:lang w:val="et-EE" w:eastAsia="et-EE"/>
        </w:rPr>
      </w:pPr>
    </w:p>
    <w:p w14:paraId="5409DABD" w14:textId="77777777" w:rsidR="00D22107" w:rsidRDefault="00D67B69" w:rsidP="000E6194">
      <w:pPr>
        <w:jc w:val="both"/>
        <w:rPr>
          <w:lang w:val="et-EE" w:eastAsia="et-EE"/>
        </w:rPr>
      </w:pPr>
      <w:r>
        <w:rPr>
          <w:lang w:val="et-EE" w:eastAsia="et-EE"/>
        </w:rPr>
        <w:t>HMS</w:t>
      </w:r>
      <w:r w:rsidR="00D22107">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 </w:t>
      </w:r>
    </w:p>
    <w:p w14:paraId="19196D90" w14:textId="77777777" w:rsidR="007B4FDA" w:rsidRDefault="007B4FDA" w:rsidP="000E6194">
      <w:pPr>
        <w:jc w:val="both"/>
        <w:rPr>
          <w:lang w:val="et-EE" w:eastAsia="et-EE"/>
        </w:rPr>
      </w:pPr>
    </w:p>
    <w:p w14:paraId="7F8CEC2C" w14:textId="77777777" w:rsidR="007B4FDA" w:rsidRDefault="0071629E" w:rsidP="000E6194">
      <w:pPr>
        <w:jc w:val="both"/>
        <w:rPr>
          <w:lang w:val="et-EE" w:eastAsia="et-EE"/>
        </w:rPr>
      </w:pPr>
      <w:r>
        <w:rPr>
          <w:lang w:val="et-EE" w:eastAsia="et-EE"/>
        </w:rPr>
        <w:lastRenderedPageBreak/>
        <w:t>Kõiki eespool nimetatud asjaolusid kogumina hinnates</w:t>
      </w:r>
      <w:r w:rsidR="00187CD1">
        <w:rPr>
          <w:lang w:val="et-EE" w:eastAsia="et-EE"/>
        </w:rPr>
        <w:t>,</w:t>
      </w:r>
      <w:r w:rsidR="00666ECC">
        <w:rPr>
          <w:lang w:val="et-EE" w:eastAsia="et-EE"/>
        </w:rPr>
        <w:t xml:space="preserve"> on praegusel juhul maaomanike</w:t>
      </w:r>
      <w:r>
        <w:rPr>
          <w:lang w:val="et-EE" w:eastAsia="et-EE"/>
        </w:rPr>
        <w:t xml:space="preserve"> soov detailplaneering</w:t>
      </w:r>
      <w:r w:rsidR="00235423">
        <w:rPr>
          <w:lang w:val="et-EE" w:eastAsia="et-EE"/>
        </w:rPr>
        <w:t xml:space="preserve"> osaliselt</w:t>
      </w:r>
      <w:r>
        <w:rPr>
          <w:lang w:val="et-EE" w:eastAsia="et-EE"/>
        </w:rPr>
        <w:t xml:space="preserve"> kehtetuks tunnistada põhjendatud,</w:t>
      </w:r>
      <w:r w:rsidR="00321456">
        <w:rPr>
          <w:lang w:val="et-EE" w:eastAsia="et-EE"/>
        </w:rPr>
        <w:t xml:space="preserve"> k</w:t>
      </w:r>
      <w:r w:rsidR="00FD2AF8">
        <w:rPr>
          <w:lang w:val="et-EE" w:eastAsia="et-EE"/>
        </w:rPr>
        <w:t>una o</w:t>
      </w:r>
      <w:r w:rsidR="00666ECC">
        <w:rPr>
          <w:lang w:val="et-EE" w:eastAsia="et-EE"/>
        </w:rPr>
        <w:t>manike poolt</w:t>
      </w:r>
      <w:r w:rsidR="00321456">
        <w:rPr>
          <w:lang w:val="et-EE" w:eastAsia="et-EE"/>
        </w:rPr>
        <w:t xml:space="preserve"> taotletav eesmärk on </w:t>
      </w:r>
      <w:r w:rsidR="00687655">
        <w:rPr>
          <w:lang w:val="et-EE" w:eastAsia="et-EE"/>
        </w:rPr>
        <w:t xml:space="preserve">kehtiva õiguse järgi </w:t>
      </w:r>
      <w:r w:rsidR="00FD2AF8">
        <w:rPr>
          <w:lang w:val="et-EE" w:eastAsia="et-EE"/>
        </w:rPr>
        <w:t>saavutatav isikut</w:t>
      </w:r>
      <w:r w:rsidR="00321456">
        <w:rPr>
          <w:lang w:val="et-EE" w:eastAsia="et-EE"/>
        </w:rPr>
        <w:t xml:space="preserve"> vähem koormava</w:t>
      </w:r>
      <w:r w:rsidR="00666ECC">
        <w:rPr>
          <w:lang w:val="et-EE" w:eastAsia="et-EE"/>
        </w:rPr>
        <w:t>l viisil detailplaneeringu osalise kehtetuks tunnistamise teel</w:t>
      </w:r>
      <w:r w:rsidR="00321456">
        <w:rPr>
          <w:lang w:val="et-EE" w:eastAsia="et-EE"/>
        </w:rPr>
        <w:t>,</w:t>
      </w:r>
      <w:r>
        <w:rPr>
          <w:lang w:val="et-EE" w:eastAsia="et-EE"/>
        </w:rPr>
        <w:t xml:space="preserve"> riivamata sealjuures kolmandate isikute huvisid ja üldist avalikku huvi.</w:t>
      </w:r>
    </w:p>
    <w:p w14:paraId="5C4D6365" w14:textId="77777777" w:rsidR="006C122F" w:rsidRDefault="006C122F" w:rsidP="00CF6C2F">
      <w:pPr>
        <w:jc w:val="both"/>
        <w:rPr>
          <w:color w:val="000000" w:themeColor="text1"/>
          <w:lang w:val="et-EE"/>
        </w:rPr>
      </w:pPr>
    </w:p>
    <w:p w14:paraId="1FEB0D02" w14:textId="77777777" w:rsidR="00700981" w:rsidRPr="00A32F50" w:rsidRDefault="00700981" w:rsidP="00700981">
      <w:pPr>
        <w:jc w:val="both"/>
        <w:rPr>
          <w:color w:val="000000" w:themeColor="text1"/>
          <w:lang w:val="et-EE"/>
        </w:rPr>
      </w:pPr>
      <w:r>
        <w:rPr>
          <w:color w:val="000000" w:themeColor="text1"/>
          <w:lang w:val="et-EE" w:eastAsia="et-EE"/>
        </w:rPr>
        <w:t xml:space="preserve">Eespool toodust tulenevalt leiab Jõelähtme Vallavolikogu, et detailplaneeringu </w:t>
      </w:r>
      <w:r>
        <w:rPr>
          <w:color w:val="000000" w:themeColor="text1"/>
          <w:lang w:val="et-EE"/>
        </w:rPr>
        <w:t>osaline</w:t>
      </w:r>
      <w:r w:rsidRPr="00A32F50">
        <w:rPr>
          <w:color w:val="000000" w:themeColor="text1"/>
          <w:lang w:val="et-EE"/>
        </w:rPr>
        <w:t xml:space="preserve"> kehtetuks tunnistamine ei too kaasa planeeringuala puudutatud isikutele negatiivseid mõjutusi ega nende olukorra halvenemist. Samuti puudub avalik huvi, mis välistaks detailplaneeringu </w:t>
      </w:r>
      <w:r>
        <w:rPr>
          <w:color w:val="000000" w:themeColor="text1"/>
          <w:lang w:val="et-EE"/>
        </w:rPr>
        <w:t xml:space="preserve">osalise </w:t>
      </w:r>
      <w:r w:rsidRPr="00A32F50">
        <w:rPr>
          <w:color w:val="000000" w:themeColor="text1"/>
          <w:lang w:val="et-EE"/>
        </w:rPr>
        <w:t>kehtetuks tunnistamise ning ei ole teada asjaolusid, mis tingiksid detailplaneeringu</w:t>
      </w:r>
      <w:r>
        <w:rPr>
          <w:color w:val="000000" w:themeColor="text1"/>
          <w:lang w:val="et-EE"/>
        </w:rPr>
        <w:t xml:space="preserve"> täies ulatuses</w:t>
      </w:r>
      <w:r w:rsidRPr="00A32F50">
        <w:rPr>
          <w:color w:val="000000" w:themeColor="text1"/>
          <w:lang w:val="et-EE"/>
        </w:rPr>
        <w:t xml:space="preserve"> kehtima jäämise.</w:t>
      </w:r>
      <w:r>
        <w:rPr>
          <w:color w:val="000000" w:themeColor="text1"/>
          <w:lang w:val="et-EE"/>
        </w:rPr>
        <w:t xml:space="preserve"> Detailplaneeringu osaline kehtetuks tunnistamine ei riiva kolmandate isikute õigusi ega huvisid. </w:t>
      </w:r>
    </w:p>
    <w:p w14:paraId="175ECE1C" w14:textId="77777777" w:rsidR="00700981" w:rsidRDefault="00700981" w:rsidP="00CF6C2F">
      <w:pPr>
        <w:jc w:val="both"/>
        <w:rPr>
          <w:color w:val="000000" w:themeColor="text1"/>
          <w:lang w:val="et-EE"/>
        </w:rPr>
      </w:pPr>
    </w:p>
    <w:p w14:paraId="2B15CD7B" w14:textId="77777777" w:rsidR="00E27327" w:rsidRPr="002A79BF" w:rsidRDefault="00E27327" w:rsidP="00E56F79">
      <w:pPr>
        <w:tabs>
          <w:tab w:val="left" w:pos="2025"/>
        </w:tabs>
        <w:jc w:val="both"/>
        <w:rPr>
          <w:lang w:val="et-EE"/>
        </w:rPr>
      </w:pPr>
      <w:r w:rsidRPr="002A79BF">
        <w:rPr>
          <w:lang w:val="et-EE"/>
        </w:rPr>
        <w:t xml:space="preserve">Lähtudes eeltoodust ja võttes aluseks kohaliku omavalitsuse korralduse seaduse § 22 </w:t>
      </w:r>
      <w:r w:rsidR="00FC2502" w:rsidRPr="002A79BF">
        <w:rPr>
          <w:lang w:val="et-EE"/>
        </w:rPr>
        <w:t xml:space="preserve">lg 1 p 33, planeerimisseaduse § 140 lg </w:t>
      </w:r>
      <w:r w:rsidR="00FF5126" w:rsidRPr="002A79BF">
        <w:rPr>
          <w:lang w:val="et-EE"/>
        </w:rPr>
        <w:t xml:space="preserve">1 </w:t>
      </w:r>
      <w:r w:rsidR="00FC2502" w:rsidRPr="002A79BF">
        <w:rPr>
          <w:lang w:val="et-EE"/>
        </w:rPr>
        <w:t>p 2</w:t>
      </w:r>
      <w:r w:rsidR="00FF5126" w:rsidRPr="002A79BF">
        <w:rPr>
          <w:lang w:val="et-EE"/>
        </w:rPr>
        <w:t xml:space="preserve"> ja lg 6</w:t>
      </w:r>
      <w:r w:rsidR="002A79BF" w:rsidRPr="002A79BF">
        <w:rPr>
          <w:lang w:val="et-EE"/>
        </w:rPr>
        <w:t xml:space="preserve"> ja</w:t>
      </w:r>
      <w:r w:rsidRPr="002A79BF">
        <w:rPr>
          <w:lang w:val="et-EE"/>
        </w:rPr>
        <w:t xml:space="preserve"> haldusmenetluse seaduse § 64 l</w:t>
      </w:r>
      <w:r w:rsidR="002A79BF" w:rsidRPr="002A79BF">
        <w:rPr>
          <w:lang w:val="et-EE"/>
        </w:rPr>
        <w:t xml:space="preserve">g 2 ja 3, § 68 lg 2, § 70 lg 1, </w:t>
      </w:r>
      <w:r w:rsidRPr="002A79BF">
        <w:rPr>
          <w:lang w:val="et-EE"/>
        </w:rPr>
        <w:t>Jõelähtme Vallavolikogu</w:t>
      </w:r>
    </w:p>
    <w:p w14:paraId="7E78C232" w14:textId="77777777" w:rsidR="006C7C71" w:rsidRPr="003D3467" w:rsidRDefault="006C7C71" w:rsidP="00CF6C2F">
      <w:pPr>
        <w:jc w:val="both"/>
        <w:rPr>
          <w:b/>
          <w:lang w:val="et-EE"/>
        </w:rPr>
      </w:pPr>
    </w:p>
    <w:p w14:paraId="79BEE22F" w14:textId="77777777" w:rsidR="00D9607D" w:rsidRPr="003D3467" w:rsidRDefault="00D9607D" w:rsidP="00CF6C2F">
      <w:pPr>
        <w:jc w:val="both"/>
        <w:rPr>
          <w:b/>
          <w:lang w:val="et-EE"/>
        </w:rPr>
      </w:pPr>
      <w:r w:rsidRPr="003D3467">
        <w:rPr>
          <w:b/>
          <w:lang w:val="et-EE"/>
        </w:rPr>
        <w:t>o t s u s t a b:</w:t>
      </w:r>
    </w:p>
    <w:p w14:paraId="2AF8262D" w14:textId="77777777" w:rsidR="001E2504" w:rsidRPr="003D3467" w:rsidRDefault="001E2504" w:rsidP="00CF6C2F">
      <w:pPr>
        <w:jc w:val="both"/>
        <w:rPr>
          <w:b/>
          <w:bCs/>
          <w:lang w:val="et-EE"/>
        </w:rPr>
      </w:pPr>
    </w:p>
    <w:p w14:paraId="0CDD64FE" w14:textId="77777777" w:rsidR="00CF6C2F" w:rsidRDefault="000B6C7C" w:rsidP="0074245C">
      <w:pPr>
        <w:pStyle w:val="Loendilik"/>
        <w:numPr>
          <w:ilvl w:val="0"/>
          <w:numId w:val="9"/>
        </w:numPr>
        <w:jc w:val="both"/>
        <w:rPr>
          <w:lang w:val="et-EE"/>
        </w:rPr>
      </w:pPr>
      <w:r w:rsidRPr="00D67B69">
        <w:rPr>
          <w:lang w:val="et-EE"/>
        </w:rPr>
        <w:t>Tunnistada</w:t>
      </w:r>
      <w:r w:rsidR="00235423" w:rsidRPr="00D67B69">
        <w:rPr>
          <w:lang w:val="et-EE"/>
        </w:rPr>
        <w:t xml:space="preserve"> osaliselt</w:t>
      </w:r>
      <w:r w:rsidRPr="00D67B69">
        <w:rPr>
          <w:lang w:val="et-EE"/>
        </w:rPr>
        <w:t xml:space="preserve"> </w:t>
      </w:r>
      <w:r w:rsidR="00105F3E" w:rsidRPr="00D67B69">
        <w:rPr>
          <w:lang w:val="et-EE"/>
        </w:rPr>
        <w:t xml:space="preserve">kehtetuks </w:t>
      </w:r>
      <w:r w:rsidR="0074245C" w:rsidRPr="0074245C">
        <w:rPr>
          <w:lang w:val="et-EE"/>
        </w:rPr>
        <w:t xml:space="preserve">Jõelähtme </w:t>
      </w:r>
      <w:r w:rsidR="0074245C" w:rsidRPr="006E2048">
        <w:rPr>
          <w:lang w:val="et-EE"/>
        </w:rPr>
        <w:t>Vallavolikogu 29.03.2005 otsusega nr 1</w:t>
      </w:r>
      <w:r w:rsidR="00393BC7" w:rsidRPr="006E2048">
        <w:rPr>
          <w:lang w:val="et-EE"/>
        </w:rPr>
        <w:t>7</w:t>
      </w:r>
      <w:r w:rsidR="0074245C" w:rsidRPr="006E2048">
        <w:rPr>
          <w:lang w:val="et-EE"/>
        </w:rPr>
        <w:t xml:space="preserve">5 kehtestatud Liivamäe küla Käpa detailplaneering </w:t>
      </w:r>
      <w:r w:rsidR="00666ECC" w:rsidRPr="006E2048">
        <w:rPr>
          <w:lang w:val="et-EE"/>
        </w:rPr>
        <w:t xml:space="preserve">planeeringus määratud </w:t>
      </w:r>
      <w:r w:rsidR="0074245C" w:rsidRPr="006E2048">
        <w:rPr>
          <w:lang w:val="et-EE"/>
        </w:rPr>
        <w:t xml:space="preserve">Käpa tee </w:t>
      </w:r>
      <w:r w:rsidR="009B5CEE" w:rsidRPr="006E2048">
        <w:rPr>
          <w:lang w:val="et-EE"/>
        </w:rPr>
        <w:t>7</w:t>
      </w:r>
      <w:r w:rsidR="0074245C" w:rsidRPr="006E2048">
        <w:rPr>
          <w:lang w:val="et-EE"/>
        </w:rPr>
        <w:t xml:space="preserve"> </w:t>
      </w:r>
      <w:r w:rsidR="0074245C">
        <w:rPr>
          <w:lang w:val="et-EE"/>
        </w:rPr>
        <w:t>kinnistu osas</w:t>
      </w:r>
      <w:r w:rsidR="00D67B69" w:rsidRPr="00D67B69">
        <w:rPr>
          <w:lang w:val="et-EE"/>
        </w:rPr>
        <w:t>.</w:t>
      </w:r>
    </w:p>
    <w:p w14:paraId="2478132E" w14:textId="77777777" w:rsidR="009D7561" w:rsidRPr="00D67B69" w:rsidRDefault="009D7561" w:rsidP="009D7561">
      <w:pPr>
        <w:pStyle w:val="Loendilik"/>
        <w:jc w:val="both"/>
        <w:rPr>
          <w:lang w:val="et-EE"/>
        </w:rPr>
      </w:pPr>
    </w:p>
    <w:p w14:paraId="2D849A50" w14:textId="77777777" w:rsidR="00CF6C2F" w:rsidRDefault="00666ECC" w:rsidP="00CF6C2F">
      <w:pPr>
        <w:pStyle w:val="Loendilik"/>
        <w:numPr>
          <w:ilvl w:val="0"/>
          <w:numId w:val="9"/>
        </w:numPr>
        <w:jc w:val="both"/>
        <w:rPr>
          <w:lang w:val="et-EE"/>
        </w:rPr>
      </w:pPr>
      <w:r>
        <w:rPr>
          <w:lang w:val="et-EE"/>
        </w:rPr>
        <w:t>O</w:t>
      </w:r>
      <w:r w:rsidR="001E2504" w:rsidRPr="00CF6C2F">
        <w:rPr>
          <w:lang w:val="et-EE"/>
        </w:rPr>
        <w:t>tsuse peale võib esitada vaide Jõelähtme Vallavolikogule (Postijaama tee 7,</w:t>
      </w:r>
      <w:r w:rsidR="00BE0E9B">
        <w:rPr>
          <w:lang w:val="et-EE"/>
        </w:rPr>
        <w:t xml:space="preserve"> Jõelähtme küla, Jõelähtme vald, </w:t>
      </w:r>
      <w:r w:rsidR="001E2504" w:rsidRPr="00CF6C2F">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5320B74B" w14:textId="77777777" w:rsidR="00205B57" w:rsidRDefault="00205B57" w:rsidP="00205B57">
      <w:pPr>
        <w:pStyle w:val="Loendilik"/>
        <w:jc w:val="both"/>
        <w:rPr>
          <w:lang w:val="et-EE"/>
        </w:rPr>
      </w:pPr>
    </w:p>
    <w:p w14:paraId="292495FC" w14:textId="77777777" w:rsidR="00D9607D" w:rsidRPr="00CF6C2F" w:rsidRDefault="00D9607D" w:rsidP="00CF6C2F">
      <w:pPr>
        <w:pStyle w:val="Loendilik"/>
        <w:numPr>
          <w:ilvl w:val="0"/>
          <w:numId w:val="9"/>
        </w:numPr>
        <w:jc w:val="both"/>
        <w:rPr>
          <w:lang w:val="et-EE"/>
        </w:rPr>
      </w:pPr>
      <w:r w:rsidRPr="00CF6C2F">
        <w:rPr>
          <w:lang w:val="et-EE"/>
        </w:rPr>
        <w:t>Otsus jõustub teatavakstegemisest.</w:t>
      </w:r>
    </w:p>
    <w:p w14:paraId="7B9AA0F0" w14:textId="77777777" w:rsidR="00D9607D" w:rsidRDefault="00D9607D" w:rsidP="00CF6C2F">
      <w:pPr>
        <w:rPr>
          <w:lang w:val="et-EE"/>
        </w:rPr>
      </w:pPr>
    </w:p>
    <w:p w14:paraId="761D0075" w14:textId="77777777" w:rsidR="00D67B69" w:rsidRDefault="00D67B69" w:rsidP="00CF6C2F">
      <w:pPr>
        <w:rPr>
          <w:lang w:val="et-EE"/>
        </w:rPr>
      </w:pPr>
    </w:p>
    <w:p w14:paraId="51A790A6" w14:textId="77777777" w:rsidR="009D7561" w:rsidRDefault="009D7561" w:rsidP="00CF6C2F">
      <w:pPr>
        <w:rPr>
          <w:lang w:val="et-EE"/>
        </w:rPr>
      </w:pPr>
    </w:p>
    <w:p w14:paraId="24650BCB" w14:textId="77777777" w:rsidR="00B6563F" w:rsidRDefault="00B6563F" w:rsidP="00CF6C2F">
      <w:pPr>
        <w:rPr>
          <w:lang w:val="et-EE"/>
        </w:rPr>
      </w:pPr>
    </w:p>
    <w:p w14:paraId="53823C44" w14:textId="77777777" w:rsidR="00D67B69" w:rsidRDefault="00D67B69" w:rsidP="00CF6C2F">
      <w:pPr>
        <w:rPr>
          <w:lang w:val="et-EE"/>
        </w:rPr>
      </w:pPr>
    </w:p>
    <w:p w14:paraId="464EEE85" w14:textId="77777777" w:rsidR="00CF6C2F" w:rsidRDefault="008C585E" w:rsidP="00CF6C2F">
      <w:pPr>
        <w:rPr>
          <w:lang w:val="et-EE"/>
        </w:rPr>
      </w:pPr>
      <w:r>
        <w:rPr>
          <w:lang w:val="et-EE"/>
        </w:rPr>
        <w:t>Väino Haab</w:t>
      </w:r>
    </w:p>
    <w:p w14:paraId="5D213AC8" w14:textId="77777777" w:rsidR="00D9607D" w:rsidRPr="00CF6C2F" w:rsidRDefault="00CF6C2F" w:rsidP="00CF6C2F">
      <w:pPr>
        <w:tabs>
          <w:tab w:val="left" w:pos="2220"/>
        </w:tabs>
        <w:rPr>
          <w:lang w:val="et-EE"/>
        </w:rPr>
      </w:pPr>
      <w:r>
        <w:rPr>
          <w:lang w:val="et-EE"/>
        </w:rPr>
        <w:t>vallavolikogu esimees</w:t>
      </w:r>
    </w:p>
    <w:sectPr w:rsidR="00D9607D" w:rsidRPr="00CF6C2F" w:rsidSect="00CF6C2F">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5B190" w14:textId="77777777" w:rsidR="005F54A3" w:rsidRDefault="005F54A3" w:rsidP="00FE29B7">
      <w:r>
        <w:separator/>
      </w:r>
    </w:p>
  </w:endnote>
  <w:endnote w:type="continuationSeparator" w:id="0">
    <w:p w14:paraId="5987BE24" w14:textId="77777777" w:rsidR="005F54A3" w:rsidRDefault="005F54A3"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8321"/>
      <w:docPartObj>
        <w:docPartGallery w:val="Page Numbers (Bottom of Page)"/>
        <w:docPartUnique/>
      </w:docPartObj>
    </w:sdtPr>
    <w:sdtEndPr/>
    <w:sdtContent>
      <w:p w14:paraId="13C3BD24" w14:textId="77777777" w:rsidR="00D22107" w:rsidRDefault="000460F7">
        <w:pPr>
          <w:pStyle w:val="Jalus"/>
          <w:jc w:val="right"/>
        </w:pPr>
        <w:r>
          <w:fldChar w:fldCharType="begin"/>
        </w:r>
        <w:r>
          <w:instrText xml:space="preserve"> PAGE   \* MERGEFORMAT </w:instrText>
        </w:r>
        <w:r>
          <w:fldChar w:fldCharType="separate"/>
        </w:r>
        <w:r w:rsidR="00CE41B9">
          <w:rPr>
            <w:noProof/>
          </w:rPr>
          <w:t>2</w:t>
        </w:r>
        <w:r>
          <w:rPr>
            <w:noProof/>
          </w:rPr>
          <w:fldChar w:fldCharType="end"/>
        </w:r>
      </w:p>
    </w:sdtContent>
  </w:sdt>
  <w:p w14:paraId="573BCF57" w14:textId="77777777" w:rsidR="00D22107" w:rsidRDefault="00D2210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BC823" w14:textId="77777777" w:rsidR="005F54A3" w:rsidRDefault="005F54A3" w:rsidP="00FE29B7">
      <w:r>
        <w:separator/>
      </w:r>
    </w:p>
  </w:footnote>
  <w:footnote w:type="continuationSeparator" w:id="0">
    <w:p w14:paraId="123195D8" w14:textId="77777777" w:rsidR="005F54A3" w:rsidRDefault="005F54A3" w:rsidP="00FE2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71C5F"/>
    <w:multiLevelType w:val="hybridMultilevel"/>
    <w:tmpl w:val="6C8833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10"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9"/>
  </w:num>
  <w:num w:numId="8">
    <w:abstractNumId w:val="8"/>
  </w:num>
  <w:num w:numId="9">
    <w:abstractNumId w:val="10"/>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7D"/>
    <w:rsid w:val="00005DB8"/>
    <w:rsid w:val="00007D31"/>
    <w:rsid w:val="00016453"/>
    <w:rsid w:val="000211FE"/>
    <w:rsid w:val="0003369E"/>
    <w:rsid w:val="00034F89"/>
    <w:rsid w:val="000369E6"/>
    <w:rsid w:val="000460F7"/>
    <w:rsid w:val="0005334F"/>
    <w:rsid w:val="00072608"/>
    <w:rsid w:val="000768F3"/>
    <w:rsid w:val="000804EF"/>
    <w:rsid w:val="0008627C"/>
    <w:rsid w:val="00094C40"/>
    <w:rsid w:val="00096C69"/>
    <w:rsid w:val="00097556"/>
    <w:rsid w:val="000B34A3"/>
    <w:rsid w:val="000B6C7C"/>
    <w:rsid w:val="000C30BE"/>
    <w:rsid w:val="000C4051"/>
    <w:rsid w:val="000C537A"/>
    <w:rsid w:val="000C7605"/>
    <w:rsid w:val="000D04B6"/>
    <w:rsid w:val="000E3C61"/>
    <w:rsid w:val="000E6194"/>
    <w:rsid w:val="000E7F3F"/>
    <w:rsid w:val="00104BFF"/>
    <w:rsid w:val="00105F3E"/>
    <w:rsid w:val="001065EE"/>
    <w:rsid w:val="001104E7"/>
    <w:rsid w:val="0011460B"/>
    <w:rsid w:val="00115376"/>
    <w:rsid w:val="001267D5"/>
    <w:rsid w:val="00134E57"/>
    <w:rsid w:val="0013623C"/>
    <w:rsid w:val="00136F1D"/>
    <w:rsid w:val="001442F3"/>
    <w:rsid w:val="0014506C"/>
    <w:rsid w:val="00153BD9"/>
    <w:rsid w:val="00153E87"/>
    <w:rsid w:val="001613E4"/>
    <w:rsid w:val="00163191"/>
    <w:rsid w:val="00165698"/>
    <w:rsid w:val="001733A5"/>
    <w:rsid w:val="00175D9E"/>
    <w:rsid w:val="00176395"/>
    <w:rsid w:val="00181A10"/>
    <w:rsid w:val="00182A91"/>
    <w:rsid w:val="00187CD1"/>
    <w:rsid w:val="001A293B"/>
    <w:rsid w:val="001A5714"/>
    <w:rsid w:val="001B3CAA"/>
    <w:rsid w:val="001B7726"/>
    <w:rsid w:val="001C511B"/>
    <w:rsid w:val="001C5B22"/>
    <w:rsid w:val="001D2702"/>
    <w:rsid w:val="001D5823"/>
    <w:rsid w:val="001D63FC"/>
    <w:rsid w:val="001D7F64"/>
    <w:rsid w:val="001E0614"/>
    <w:rsid w:val="001E0BB7"/>
    <w:rsid w:val="001E2504"/>
    <w:rsid w:val="001E70C4"/>
    <w:rsid w:val="001E76A5"/>
    <w:rsid w:val="001F3178"/>
    <w:rsid w:val="001F6F06"/>
    <w:rsid w:val="00205B57"/>
    <w:rsid w:val="00210056"/>
    <w:rsid w:val="00216C4E"/>
    <w:rsid w:val="00220E3F"/>
    <w:rsid w:val="00222F47"/>
    <w:rsid w:val="002254E9"/>
    <w:rsid w:val="00234FEF"/>
    <w:rsid w:val="00235423"/>
    <w:rsid w:val="00241A9D"/>
    <w:rsid w:val="002519EF"/>
    <w:rsid w:val="00254C20"/>
    <w:rsid w:val="00254FF9"/>
    <w:rsid w:val="00255D00"/>
    <w:rsid w:val="0025749E"/>
    <w:rsid w:val="00257A4C"/>
    <w:rsid w:val="00260886"/>
    <w:rsid w:val="00272A23"/>
    <w:rsid w:val="00272E02"/>
    <w:rsid w:val="002840CD"/>
    <w:rsid w:val="00284298"/>
    <w:rsid w:val="00293A89"/>
    <w:rsid w:val="00297375"/>
    <w:rsid w:val="002A4492"/>
    <w:rsid w:val="002A79BF"/>
    <w:rsid w:val="002B08A2"/>
    <w:rsid w:val="002B1B31"/>
    <w:rsid w:val="002B5AE0"/>
    <w:rsid w:val="002C12D2"/>
    <w:rsid w:val="002C671C"/>
    <w:rsid w:val="002D38F8"/>
    <w:rsid w:val="002D6FFA"/>
    <w:rsid w:val="002E0A01"/>
    <w:rsid w:val="002E3059"/>
    <w:rsid w:val="002E47A5"/>
    <w:rsid w:val="002E703B"/>
    <w:rsid w:val="002F079A"/>
    <w:rsid w:val="002F124A"/>
    <w:rsid w:val="002F2932"/>
    <w:rsid w:val="002F53EB"/>
    <w:rsid w:val="0030175E"/>
    <w:rsid w:val="003045BB"/>
    <w:rsid w:val="003063CE"/>
    <w:rsid w:val="00306F10"/>
    <w:rsid w:val="00306FE2"/>
    <w:rsid w:val="00310DAB"/>
    <w:rsid w:val="00313B56"/>
    <w:rsid w:val="003147F5"/>
    <w:rsid w:val="00321456"/>
    <w:rsid w:val="003215EE"/>
    <w:rsid w:val="003218C7"/>
    <w:rsid w:val="00322EC4"/>
    <w:rsid w:val="00323D9E"/>
    <w:rsid w:val="00327AF7"/>
    <w:rsid w:val="00362160"/>
    <w:rsid w:val="003648BD"/>
    <w:rsid w:val="00366A7C"/>
    <w:rsid w:val="00371367"/>
    <w:rsid w:val="00372781"/>
    <w:rsid w:val="00383A51"/>
    <w:rsid w:val="0038514E"/>
    <w:rsid w:val="0039100D"/>
    <w:rsid w:val="00393BC7"/>
    <w:rsid w:val="00393D44"/>
    <w:rsid w:val="00395F09"/>
    <w:rsid w:val="003A20E9"/>
    <w:rsid w:val="003A2EA2"/>
    <w:rsid w:val="003A638D"/>
    <w:rsid w:val="003B0B95"/>
    <w:rsid w:val="003B0C15"/>
    <w:rsid w:val="003C16D6"/>
    <w:rsid w:val="003D3467"/>
    <w:rsid w:val="003D443D"/>
    <w:rsid w:val="003D4AA8"/>
    <w:rsid w:val="003E0C2E"/>
    <w:rsid w:val="003F0764"/>
    <w:rsid w:val="003F2B6E"/>
    <w:rsid w:val="003F3B31"/>
    <w:rsid w:val="004076B2"/>
    <w:rsid w:val="00423A5E"/>
    <w:rsid w:val="00427350"/>
    <w:rsid w:val="004350F3"/>
    <w:rsid w:val="00436966"/>
    <w:rsid w:val="00436AF6"/>
    <w:rsid w:val="00445B64"/>
    <w:rsid w:val="004578EC"/>
    <w:rsid w:val="004618A7"/>
    <w:rsid w:val="00467D9C"/>
    <w:rsid w:val="004727B5"/>
    <w:rsid w:val="00473953"/>
    <w:rsid w:val="00482B9D"/>
    <w:rsid w:val="00494264"/>
    <w:rsid w:val="00494D71"/>
    <w:rsid w:val="004952C4"/>
    <w:rsid w:val="004B7BC4"/>
    <w:rsid w:val="004C0834"/>
    <w:rsid w:val="004C15B7"/>
    <w:rsid w:val="004C3FC4"/>
    <w:rsid w:val="004D4FAC"/>
    <w:rsid w:val="004D7F39"/>
    <w:rsid w:val="004E2549"/>
    <w:rsid w:val="004F04A7"/>
    <w:rsid w:val="00501609"/>
    <w:rsid w:val="00510AF5"/>
    <w:rsid w:val="0051543D"/>
    <w:rsid w:val="00515B86"/>
    <w:rsid w:val="00526074"/>
    <w:rsid w:val="00526EB8"/>
    <w:rsid w:val="005300E2"/>
    <w:rsid w:val="0053226D"/>
    <w:rsid w:val="005419FE"/>
    <w:rsid w:val="00544193"/>
    <w:rsid w:val="00553A6C"/>
    <w:rsid w:val="00557741"/>
    <w:rsid w:val="00566604"/>
    <w:rsid w:val="00583311"/>
    <w:rsid w:val="00596D21"/>
    <w:rsid w:val="005A0468"/>
    <w:rsid w:val="005A3CFF"/>
    <w:rsid w:val="005A43AD"/>
    <w:rsid w:val="005B5CC1"/>
    <w:rsid w:val="005C5ED6"/>
    <w:rsid w:val="005C5FB3"/>
    <w:rsid w:val="005C7DDC"/>
    <w:rsid w:val="005D196B"/>
    <w:rsid w:val="005D1EFA"/>
    <w:rsid w:val="005D6366"/>
    <w:rsid w:val="005F54A3"/>
    <w:rsid w:val="005F5AEA"/>
    <w:rsid w:val="00600CEC"/>
    <w:rsid w:val="00607EFB"/>
    <w:rsid w:val="00616AE7"/>
    <w:rsid w:val="00620D21"/>
    <w:rsid w:val="00621D86"/>
    <w:rsid w:val="006258E2"/>
    <w:rsid w:val="00634553"/>
    <w:rsid w:val="00636C8F"/>
    <w:rsid w:val="00645505"/>
    <w:rsid w:val="00654C26"/>
    <w:rsid w:val="00655BD5"/>
    <w:rsid w:val="00666187"/>
    <w:rsid w:val="00666ECC"/>
    <w:rsid w:val="0067635C"/>
    <w:rsid w:val="00686196"/>
    <w:rsid w:val="00687655"/>
    <w:rsid w:val="00690309"/>
    <w:rsid w:val="00690980"/>
    <w:rsid w:val="00690AE1"/>
    <w:rsid w:val="006B5E27"/>
    <w:rsid w:val="006B61E8"/>
    <w:rsid w:val="006B7DEE"/>
    <w:rsid w:val="006C122F"/>
    <w:rsid w:val="006C4EEA"/>
    <w:rsid w:val="006C7C71"/>
    <w:rsid w:val="006E2048"/>
    <w:rsid w:val="006E2230"/>
    <w:rsid w:val="006F478C"/>
    <w:rsid w:val="006F5632"/>
    <w:rsid w:val="00700981"/>
    <w:rsid w:val="00701E41"/>
    <w:rsid w:val="0071629E"/>
    <w:rsid w:val="007242F4"/>
    <w:rsid w:val="00724BAC"/>
    <w:rsid w:val="00733543"/>
    <w:rsid w:val="00736566"/>
    <w:rsid w:val="0074245C"/>
    <w:rsid w:val="00744416"/>
    <w:rsid w:val="007523D7"/>
    <w:rsid w:val="0075314B"/>
    <w:rsid w:val="00753CC9"/>
    <w:rsid w:val="0075547C"/>
    <w:rsid w:val="00773EA0"/>
    <w:rsid w:val="0077404C"/>
    <w:rsid w:val="00775722"/>
    <w:rsid w:val="007A09EB"/>
    <w:rsid w:val="007A6688"/>
    <w:rsid w:val="007A760D"/>
    <w:rsid w:val="007B4FDA"/>
    <w:rsid w:val="007B7FB1"/>
    <w:rsid w:val="007E2256"/>
    <w:rsid w:val="007E749E"/>
    <w:rsid w:val="007E7B45"/>
    <w:rsid w:val="007F0B67"/>
    <w:rsid w:val="007F5324"/>
    <w:rsid w:val="007F6C4E"/>
    <w:rsid w:val="00803A81"/>
    <w:rsid w:val="00804654"/>
    <w:rsid w:val="00810AA2"/>
    <w:rsid w:val="00812F2C"/>
    <w:rsid w:val="00813B98"/>
    <w:rsid w:val="00823FA4"/>
    <w:rsid w:val="008257EE"/>
    <w:rsid w:val="00826EAA"/>
    <w:rsid w:val="00836A44"/>
    <w:rsid w:val="00837358"/>
    <w:rsid w:val="00841565"/>
    <w:rsid w:val="00842AEA"/>
    <w:rsid w:val="008431CB"/>
    <w:rsid w:val="008501BD"/>
    <w:rsid w:val="00870888"/>
    <w:rsid w:val="008731EB"/>
    <w:rsid w:val="0087516D"/>
    <w:rsid w:val="008765FC"/>
    <w:rsid w:val="008810CC"/>
    <w:rsid w:val="00891E61"/>
    <w:rsid w:val="0089436E"/>
    <w:rsid w:val="008A0DDE"/>
    <w:rsid w:val="008A5AE6"/>
    <w:rsid w:val="008B11C4"/>
    <w:rsid w:val="008C096B"/>
    <w:rsid w:val="008C1DED"/>
    <w:rsid w:val="008C585E"/>
    <w:rsid w:val="008D6602"/>
    <w:rsid w:val="008E4C2B"/>
    <w:rsid w:val="008F3921"/>
    <w:rsid w:val="008F4C6D"/>
    <w:rsid w:val="00907561"/>
    <w:rsid w:val="00917044"/>
    <w:rsid w:val="00933C23"/>
    <w:rsid w:val="00937D9B"/>
    <w:rsid w:val="00940D3B"/>
    <w:rsid w:val="00942A1F"/>
    <w:rsid w:val="00944B8E"/>
    <w:rsid w:val="0094534D"/>
    <w:rsid w:val="009454B1"/>
    <w:rsid w:val="009466B6"/>
    <w:rsid w:val="009503C9"/>
    <w:rsid w:val="00960B34"/>
    <w:rsid w:val="00964A43"/>
    <w:rsid w:val="00965CA4"/>
    <w:rsid w:val="009728CC"/>
    <w:rsid w:val="00976D48"/>
    <w:rsid w:val="00980FE5"/>
    <w:rsid w:val="00982CAD"/>
    <w:rsid w:val="0098755A"/>
    <w:rsid w:val="009964B4"/>
    <w:rsid w:val="009A0F67"/>
    <w:rsid w:val="009A2E73"/>
    <w:rsid w:val="009A2E74"/>
    <w:rsid w:val="009A7619"/>
    <w:rsid w:val="009B0F9B"/>
    <w:rsid w:val="009B5CEE"/>
    <w:rsid w:val="009B79AB"/>
    <w:rsid w:val="009B7E81"/>
    <w:rsid w:val="009C3ED3"/>
    <w:rsid w:val="009C5F64"/>
    <w:rsid w:val="009C6C21"/>
    <w:rsid w:val="009D5050"/>
    <w:rsid w:val="009D6351"/>
    <w:rsid w:val="009D7051"/>
    <w:rsid w:val="009D7561"/>
    <w:rsid w:val="009E0E3C"/>
    <w:rsid w:val="009E6A1C"/>
    <w:rsid w:val="009F3617"/>
    <w:rsid w:val="009F3931"/>
    <w:rsid w:val="009F4766"/>
    <w:rsid w:val="00A10588"/>
    <w:rsid w:val="00A14990"/>
    <w:rsid w:val="00A16E08"/>
    <w:rsid w:val="00A26DAD"/>
    <w:rsid w:val="00A32C7E"/>
    <w:rsid w:val="00A32F50"/>
    <w:rsid w:val="00A35195"/>
    <w:rsid w:val="00A36204"/>
    <w:rsid w:val="00A36A65"/>
    <w:rsid w:val="00A400CC"/>
    <w:rsid w:val="00A42067"/>
    <w:rsid w:val="00A44BAC"/>
    <w:rsid w:val="00A5021B"/>
    <w:rsid w:val="00A566B8"/>
    <w:rsid w:val="00A574BD"/>
    <w:rsid w:val="00A67728"/>
    <w:rsid w:val="00A67AA0"/>
    <w:rsid w:val="00A701E8"/>
    <w:rsid w:val="00A77246"/>
    <w:rsid w:val="00A94B7C"/>
    <w:rsid w:val="00AA7ED0"/>
    <w:rsid w:val="00AB44C5"/>
    <w:rsid w:val="00AC0724"/>
    <w:rsid w:val="00AC3F15"/>
    <w:rsid w:val="00AD2A12"/>
    <w:rsid w:val="00AD58A8"/>
    <w:rsid w:val="00AE0F55"/>
    <w:rsid w:val="00AF197F"/>
    <w:rsid w:val="00AF1B8F"/>
    <w:rsid w:val="00AF5962"/>
    <w:rsid w:val="00B0012D"/>
    <w:rsid w:val="00B102EF"/>
    <w:rsid w:val="00B1122A"/>
    <w:rsid w:val="00B16C87"/>
    <w:rsid w:val="00B24333"/>
    <w:rsid w:val="00B25468"/>
    <w:rsid w:val="00B460CB"/>
    <w:rsid w:val="00B51B92"/>
    <w:rsid w:val="00B5210A"/>
    <w:rsid w:val="00B527D7"/>
    <w:rsid w:val="00B5309B"/>
    <w:rsid w:val="00B61EEC"/>
    <w:rsid w:val="00B6563F"/>
    <w:rsid w:val="00B65951"/>
    <w:rsid w:val="00B72462"/>
    <w:rsid w:val="00B76382"/>
    <w:rsid w:val="00B85720"/>
    <w:rsid w:val="00BA0A50"/>
    <w:rsid w:val="00BA7520"/>
    <w:rsid w:val="00BC193F"/>
    <w:rsid w:val="00BC23F3"/>
    <w:rsid w:val="00BC4930"/>
    <w:rsid w:val="00BE0095"/>
    <w:rsid w:val="00BE0E9B"/>
    <w:rsid w:val="00BE29F7"/>
    <w:rsid w:val="00BF3472"/>
    <w:rsid w:val="00BF4736"/>
    <w:rsid w:val="00C0320A"/>
    <w:rsid w:val="00C0422A"/>
    <w:rsid w:val="00C06845"/>
    <w:rsid w:val="00C0693B"/>
    <w:rsid w:val="00C10551"/>
    <w:rsid w:val="00C14A2B"/>
    <w:rsid w:val="00C17C53"/>
    <w:rsid w:val="00C23A40"/>
    <w:rsid w:val="00C27764"/>
    <w:rsid w:val="00C30A8A"/>
    <w:rsid w:val="00C36B51"/>
    <w:rsid w:val="00C421C5"/>
    <w:rsid w:val="00C51EAD"/>
    <w:rsid w:val="00C52D67"/>
    <w:rsid w:val="00C63922"/>
    <w:rsid w:val="00C64503"/>
    <w:rsid w:val="00C66BB4"/>
    <w:rsid w:val="00C83A28"/>
    <w:rsid w:val="00C94CE9"/>
    <w:rsid w:val="00CA2160"/>
    <w:rsid w:val="00CA2A62"/>
    <w:rsid w:val="00CA36D3"/>
    <w:rsid w:val="00CB2BF2"/>
    <w:rsid w:val="00CB72BE"/>
    <w:rsid w:val="00CC67EF"/>
    <w:rsid w:val="00CD608A"/>
    <w:rsid w:val="00CD68F6"/>
    <w:rsid w:val="00CD6C1A"/>
    <w:rsid w:val="00CE04AF"/>
    <w:rsid w:val="00CE2637"/>
    <w:rsid w:val="00CE41B9"/>
    <w:rsid w:val="00CE6E48"/>
    <w:rsid w:val="00CF6C2F"/>
    <w:rsid w:val="00D01C9A"/>
    <w:rsid w:val="00D0375C"/>
    <w:rsid w:val="00D1518C"/>
    <w:rsid w:val="00D15433"/>
    <w:rsid w:val="00D172EB"/>
    <w:rsid w:val="00D22107"/>
    <w:rsid w:val="00D23398"/>
    <w:rsid w:val="00D23A53"/>
    <w:rsid w:val="00D34F56"/>
    <w:rsid w:val="00D36737"/>
    <w:rsid w:val="00D37929"/>
    <w:rsid w:val="00D51197"/>
    <w:rsid w:val="00D63465"/>
    <w:rsid w:val="00D67B69"/>
    <w:rsid w:val="00D9607D"/>
    <w:rsid w:val="00DA0FE6"/>
    <w:rsid w:val="00DA23AC"/>
    <w:rsid w:val="00DA31CB"/>
    <w:rsid w:val="00DA45C8"/>
    <w:rsid w:val="00DA4E7A"/>
    <w:rsid w:val="00DB1E5C"/>
    <w:rsid w:val="00DC0527"/>
    <w:rsid w:val="00DC1773"/>
    <w:rsid w:val="00DC2893"/>
    <w:rsid w:val="00DC3553"/>
    <w:rsid w:val="00DD04A5"/>
    <w:rsid w:val="00DD29D1"/>
    <w:rsid w:val="00DE1B72"/>
    <w:rsid w:val="00DF438A"/>
    <w:rsid w:val="00E147E3"/>
    <w:rsid w:val="00E27327"/>
    <w:rsid w:val="00E354D3"/>
    <w:rsid w:val="00E36994"/>
    <w:rsid w:val="00E470E6"/>
    <w:rsid w:val="00E52B0C"/>
    <w:rsid w:val="00E547EA"/>
    <w:rsid w:val="00E54921"/>
    <w:rsid w:val="00E54DB2"/>
    <w:rsid w:val="00E56F79"/>
    <w:rsid w:val="00E612E8"/>
    <w:rsid w:val="00E62078"/>
    <w:rsid w:val="00E644C6"/>
    <w:rsid w:val="00E65E74"/>
    <w:rsid w:val="00E7395F"/>
    <w:rsid w:val="00E747F9"/>
    <w:rsid w:val="00E81FE3"/>
    <w:rsid w:val="00E84679"/>
    <w:rsid w:val="00E86DD7"/>
    <w:rsid w:val="00E9343F"/>
    <w:rsid w:val="00EA0D6C"/>
    <w:rsid w:val="00EA2335"/>
    <w:rsid w:val="00EA5EE3"/>
    <w:rsid w:val="00EA5F39"/>
    <w:rsid w:val="00EA6B8D"/>
    <w:rsid w:val="00EB3632"/>
    <w:rsid w:val="00EB7E70"/>
    <w:rsid w:val="00EC309E"/>
    <w:rsid w:val="00EC4E65"/>
    <w:rsid w:val="00EE3F1D"/>
    <w:rsid w:val="00F00CE9"/>
    <w:rsid w:val="00F04B43"/>
    <w:rsid w:val="00F07621"/>
    <w:rsid w:val="00F0783D"/>
    <w:rsid w:val="00F13852"/>
    <w:rsid w:val="00F1672A"/>
    <w:rsid w:val="00F16739"/>
    <w:rsid w:val="00F25FB9"/>
    <w:rsid w:val="00F26A6D"/>
    <w:rsid w:val="00F26F80"/>
    <w:rsid w:val="00F3273A"/>
    <w:rsid w:val="00F34ACB"/>
    <w:rsid w:val="00F42AF4"/>
    <w:rsid w:val="00F43E78"/>
    <w:rsid w:val="00F5239D"/>
    <w:rsid w:val="00F60B86"/>
    <w:rsid w:val="00F6265F"/>
    <w:rsid w:val="00F65790"/>
    <w:rsid w:val="00F67386"/>
    <w:rsid w:val="00F678D5"/>
    <w:rsid w:val="00F8354A"/>
    <w:rsid w:val="00F83AD0"/>
    <w:rsid w:val="00F84882"/>
    <w:rsid w:val="00F915A8"/>
    <w:rsid w:val="00F92507"/>
    <w:rsid w:val="00F92CE0"/>
    <w:rsid w:val="00F94E8A"/>
    <w:rsid w:val="00FA0B1A"/>
    <w:rsid w:val="00FA1B4A"/>
    <w:rsid w:val="00FA51D4"/>
    <w:rsid w:val="00FA67F5"/>
    <w:rsid w:val="00FB004C"/>
    <w:rsid w:val="00FB26CF"/>
    <w:rsid w:val="00FB2C00"/>
    <w:rsid w:val="00FC2502"/>
    <w:rsid w:val="00FC3BF4"/>
    <w:rsid w:val="00FC3EC4"/>
    <w:rsid w:val="00FC5C6E"/>
    <w:rsid w:val="00FC75E4"/>
    <w:rsid w:val="00FD2AF8"/>
    <w:rsid w:val="00FD3D78"/>
    <w:rsid w:val="00FE28E4"/>
    <w:rsid w:val="00FE29B7"/>
    <w:rsid w:val="00FE764E"/>
    <w:rsid w:val="00FE7679"/>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84185"/>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81238">
      <w:bodyDiv w:val="1"/>
      <w:marLeft w:val="0"/>
      <w:marRight w:val="0"/>
      <w:marTop w:val="0"/>
      <w:marBottom w:val="0"/>
      <w:divBdr>
        <w:top w:val="none" w:sz="0" w:space="0" w:color="auto"/>
        <w:left w:val="none" w:sz="0" w:space="0" w:color="auto"/>
        <w:bottom w:val="none" w:sz="0" w:space="0" w:color="auto"/>
        <w:right w:val="none" w:sz="0" w:space="0" w:color="auto"/>
      </w:divBdr>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568D-7117-4B2E-A05D-E5497D789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6662</Characters>
  <Application>Microsoft Office Word</Application>
  <DocSecurity>0</DocSecurity>
  <Lines>55</Lines>
  <Paragraphs>15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2019-10-07T09:45:00Z</cp:lastPrinted>
  <dcterms:created xsi:type="dcterms:W3CDTF">2022-06-06T09:20:00Z</dcterms:created>
  <dcterms:modified xsi:type="dcterms:W3CDTF">2022-06-06T09:20:00Z</dcterms:modified>
</cp:coreProperties>
</file>